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0" w:rsidRDefault="00034730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034730" w:rsidRDefault="00034730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B73122" w:rsidRPr="00B73122" w:rsidRDefault="00034730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    </w:t>
      </w:r>
      <w:r w:rsidR="00B73122"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Załącznik 1 do SIWZ  ZDP.WO.261.5.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59</w:t>
      </w:r>
      <w:r w:rsidR="00B73122"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34730" w:rsidRPr="00034730" w:rsidRDefault="00034730" w:rsidP="00034730">
      <w:pPr>
        <w:spacing w:before="120"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034730">
        <w:rPr>
          <w:rFonts w:ascii="Calibri" w:eastAsia="Times New Roman" w:hAnsi="Calibri" w:cs="Times New Roman"/>
          <w:b/>
          <w:color w:val="0070C0"/>
          <w:lang w:eastAsia="pl-PL"/>
        </w:rPr>
        <w:t>Pełnienie kompleksowej usługi nadzoru inwestorskiego w ramach zadania                             „</w:t>
      </w:r>
      <w:r w:rsidRPr="00034730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Przebudowa /rozbudowa drogi powiatowej nr 2486P Pobiedziska – Iwno (do węzła S5)- etap I – budowa ścieżki rowerowej na odcinku Kociałkowa Górka – Pobiedziska”.</w:t>
      </w:r>
    </w:p>
    <w:p w:rsidR="00A90D79" w:rsidRDefault="00034730" w:rsidP="00034730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34730">
        <w:rPr>
          <w:rFonts w:ascii="Calibri" w:eastAsia="Times New Roman" w:hAnsi="Calibri" w:cs="Times New Roman"/>
          <w:b/>
          <w:color w:val="0070C0"/>
          <w:lang w:eastAsia="pl-PL"/>
        </w:rPr>
        <w:t>Niniejsze zamówienie dofinansowane jest z Europejskiego Funduszu Rozwoju Regionalnego                    w ramach Wielkopolskiego Regionalnego Programu Operacyjnego na lata 2014-2020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9B72B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C94FE5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94808" w:rsidRPr="00034730" w:rsidRDefault="00CD0454" w:rsidP="00C94808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</w:t>
      </w:r>
    </w:p>
    <w:p w:rsidR="00820C39" w:rsidRDefault="00820C3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820C39" w:rsidRDefault="00820C39" w:rsidP="00820C39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</w:t>
      </w:r>
      <w:r w:rsidR="00D1108E">
        <w:rPr>
          <w:rFonts w:ascii="Calibri" w:eastAsia="Times New Roman" w:hAnsi="Calibri" w:cs="Times New Roman"/>
          <w:b/>
          <w:lang w:eastAsia="pl-PL"/>
        </w:rPr>
        <w:t xml:space="preserve"> brutto</w:t>
      </w:r>
      <w:r>
        <w:rPr>
          <w:rFonts w:ascii="Calibri" w:eastAsia="Times New Roman" w:hAnsi="Calibri" w:cs="Times New Roman"/>
          <w:b/>
          <w:lang w:eastAsia="pl-PL"/>
        </w:rPr>
        <w:t>: …………………………………………………………………………………………………………………</w:t>
      </w:r>
    </w:p>
    <w:p w:rsidR="00820C39" w:rsidRPr="00784B50" w:rsidRDefault="00820C39" w:rsidP="00820C39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034730" w:rsidRDefault="00034730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034730" w:rsidRPr="00034730" w:rsidRDefault="00034730" w:rsidP="00034730">
      <w:pPr>
        <w:pStyle w:val="Akapitzlist"/>
        <w:numPr>
          <w:ilvl w:val="0"/>
          <w:numId w:val="1"/>
        </w:numPr>
        <w:spacing w:before="120" w:after="120" w:line="240" w:lineRule="auto"/>
        <w:ind w:right="23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lastRenderedPageBreak/>
        <w:t>Doświadczenie osób wyznaczonych do realizacji zamówienia:</w:t>
      </w:r>
    </w:p>
    <w:p w:rsidR="00034730" w:rsidRDefault="00034730" w:rsidP="00034730">
      <w:pPr>
        <w:spacing w:before="60"/>
        <w:ind w:left="709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Pan/Pani …………………………………………………………………………………………..…………, posiada uprawnienia do kierowania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nadzorowania</w:t>
      </w:r>
      <w:r w:rsidRPr="0003473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robotami budowalnymi w specjalności drogowej bez ograniczeń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,</w:t>
      </w:r>
      <w:r w:rsidRPr="0003473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nadzorowała realizację robót budowlanych obejmujących  </w:t>
      </w:r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budowę lub przebudowę drogi lub ulicy</w:t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 xml:space="preserve">                  </w:t>
      </w:r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 xml:space="preserve"> o nawier</w:t>
      </w:r>
      <w:bookmarkStart w:id="0" w:name="_GoBack"/>
      <w:bookmarkEnd w:id="0"/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 xml:space="preserve">zchni bitumicznej </w:t>
      </w:r>
      <w:proofErr w:type="spellStart"/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mineralno</w:t>
      </w:r>
      <w:proofErr w:type="spellEnd"/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 xml:space="preserve"> asfaltowej:</w:t>
      </w:r>
    </w:p>
    <w:p w:rsidR="00034730" w:rsidRPr="00034730" w:rsidRDefault="00034730" w:rsidP="00034730">
      <w:pPr>
        <w:numPr>
          <w:ilvl w:val="0"/>
          <w:numId w:val="24"/>
        </w:numPr>
        <w:spacing w:before="60"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 dwie budowy o parametrach opisanych powyżej, a każda z nich o wartości nie mniejszej niż 3 000 000 zł brutto – otrzyma 0 pkt </w:t>
      </w:r>
    </w:p>
    <w:p w:rsidR="00034730" w:rsidRPr="00034730" w:rsidRDefault="00034730" w:rsidP="00034730">
      <w:pPr>
        <w:numPr>
          <w:ilvl w:val="0"/>
          <w:numId w:val="24"/>
        </w:numPr>
        <w:spacing w:before="60"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 trzy budowy o parametrach opisanych powyżej, a każda z nich o wartości nie mniejszej niż 3 000 000 zł brutto – otrzyma 10 pkt </w:t>
      </w:r>
    </w:p>
    <w:p w:rsidR="00034730" w:rsidRPr="00034730" w:rsidRDefault="00034730" w:rsidP="00034730">
      <w:pPr>
        <w:numPr>
          <w:ilvl w:val="0"/>
          <w:numId w:val="24"/>
        </w:numPr>
        <w:spacing w:before="60"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 cztery lub więcej budów o parametrach opisanych powyżej, a każda z nich o wartości nie mniejszej niż 3 000 000 zł brutto –otrzyma 20 pkt </w:t>
      </w:r>
    </w:p>
    <w:p w:rsidR="00034730" w:rsidRPr="00034730" w:rsidRDefault="00034730" w:rsidP="00034730">
      <w:pPr>
        <w:spacing w:before="60"/>
        <w:ind w:left="709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tbl>
      <w:tblPr>
        <w:tblW w:w="87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239"/>
        <w:gridCol w:w="2977"/>
      </w:tblGrid>
      <w:tr w:rsidR="00034730" w:rsidRPr="00034730" w:rsidTr="00D277CF">
        <w:tc>
          <w:tcPr>
            <w:tcW w:w="56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  <w:b/>
              </w:rPr>
            </w:pPr>
            <w:r w:rsidRPr="00034730">
              <w:rPr>
                <w:rFonts w:ascii="Calibri" w:eastAsia="Calibri" w:hAnsi="Calibri" w:cs="Arial"/>
                <w:b/>
              </w:rPr>
              <w:t>L.p.</w:t>
            </w:r>
          </w:p>
        </w:tc>
        <w:tc>
          <w:tcPr>
            <w:tcW w:w="297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Imię i nazwisko</w:t>
            </w:r>
          </w:p>
        </w:tc>
        <w:tc>
          <w:tcPr>
            <w:tcW w:w="2239" w:type="dxa"/>
            <w:shd w:val="clear" w:color="auto" w:fill="auto"/>
          </w:tcPr>
          <w:p w:rsidR="00034730" w:rsidRPr="00034730" w:rsidRDefault="00034730" w:rsidP="00034730">
            <w:pPr>
              <w:spacing w:after="0" w:line="240" w:lineRule="auto"/>
              <w:ind w:left="284" w:right="2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347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WYKSZTAŁCENIE ORAZ</w:t>
            </w:r>
          </w:p>
          <w:p w:rsidR="00034730" w:rsidRPr="00034730" w:rsidRDefault="00034730" w:rsidP="00034730">
            <w:pPr>
              <w:spacing w:before="60"/>
              <w:jc w:val="center"/>
              <w:rPr>
                <w:rFonts w:ascii="Calibri" w:eastAsia="Calibri" w:hAnsi="Calibri" w:cs="Arial"/>
                <w:b/>
              </w:rPr>
            </w:pPr>
            <w:r w:rsidRPr="00D277C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2977" w:type="dxa"/>
            <w:shd w:val="clear" w:color="auto" w:fill="auto"/>
          </w:tcPr>
          <w:p w:rsidR="00034730" w:rsidRPr="00034730" w:rsidRDefault="001855CA" w:rsidP="001855CA">
            <w:pPr>
              <w:spacing w:before="60"/>
              <w:jc w:val="center"/>
              <w:rPr>
                <w:rFonts w:ascii="Calibri" w:eastAsia="Calibri" w:hAnsi="Calibri" w:cs="Arial"/>
                <w:b/>
              </w:rPr>
            </w:pPr>
            <w:r w:rsidRPr="00D277C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D277C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  <w:r w:rsidRPr="00D277C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>(zgodnie z wymogiem postawionym w kryterium)</w:t>
            </w:r>
          </w:p>
        </w:tc>
      </w:tr>
      <w:tr w:rsidR="00034730" w:rsidRPr="00034730" w:rsidTr="00D277CF">
        <w:tc>
          <w:tcPr>
            <w:tcW w:w="56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239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</w:tr>
      <w:tr w:rsidR="00034730" w:rsidRPr="00034730" w:rsidTr="00D277CF">
        <w:tc>
          <w:tcPr>
            <w:tcW w:w="56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239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</w:tr>
      <w:tr w:rsidR="00034730" w:rsidRPr="00034730" w:rsidTr="00D277CF">
        <w:tc>
          <w:tcPr>
            <w:tcW w:w="56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239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034730" w:rsidRPr="00034730" w:rsidRDefault="00034730" w:rsidP="00034730">
            <w:pPr>
              <w:spacing w:before="60"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820C39" w:rsidRDefault="00820C39" w:rsidP="00034730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D41C83" w:rsidRPr="00D41C83" w:rsidRDefault="00D41C83" w:rsidP="00D41C83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41C83">
        <w:rPr>
          <w:rFonts w:ascii="Calibri" w:eastAsia="Times New Roman" w:hAnsi="Calibri" w:cs="Times New Roman"/>
          <w:b/>
          <w:bCs/>
          <w:lang w:eastAsia="pl-PL"/>
        </w:rPr>
        <w:t>oświadczam , że</w:t>
      </w:r>
      <w:r>
        <w:rPr>
          <w:rFonts w:ascii="Calibri" w:eastAsia="Times New Roman" w:hAnsi="Calibri" w:cs="Times New Roman"/>
          <w:bCs/>
          <w:lang w:eastAsia="pl-PL"/>
        </w:rPr>
        <w:t xml:space="preserve"> zamówienie będę realizował  </w:t>
      </w:r>
      <w:r w:rsidRPr="00D41C83">
        <w:rPr>
          <w:rFonts w:ascii="Calibri" w:eastAsia="Times New Roman" w:hAnsi="Calibri" w:cs="Times New Roman"/>
          <w:bCs/>
          <w:lang w:eastAsia="pl-PL"/>
        </w:rPr>
        <w:t>od dnia  podpisania umowy  do dnia 15 listopada 2019 r., jednak nie krócej niż do dnia</w:t>
      </w:r>
      <w:r>
        <w:rPr>
          <w:rFonts w:ascii="Calibri" w:eastAsia="Times New Roman" w:hAnsi="Calibri" w:cs="Times New Roman"/>
          <w:bCs/>
          <w:lang w:eastAsia="pl-PL"/>
        </w:rPr>
        <w:t xml:space="preserve">  </w:t>
      </w:r>
      <w:r w:rsidRPr="00D41C83">
        <w:rPr>
          <w:rFonts w:ascii="Calibri" w:eastAsia="Times New Roman" w:hAnsi="Calibri" w:cs="Times New Roman"/>
          <w:bCs/>
          <w:lang w:eastAsia="pl-PL"/>
        </w:rPr>
        <w:t>podpisania protokołu odbioru końcowego robót budowlanych.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820C39" w:rsidRPr="00D1108E" w:rsidRDefault="008B0C9F" w:rsidP="00820C39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D1108E"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D1108E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 w:rsidRPr="00D1108E"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D1108E">
        <w:rPr>
          <w:rFonts w:ascii="Calibri" w:eastAsia="Times New Roman" w:hAnsi="Calibri" w:cs="Times New Roman"/>
          <w:b/>
          <w:lang w:eastAsia="pl-PL"/>
        </w:rPr>
        <w:t>/małym/średnim*</w:t>
      </w:r>
      <w:r w:rsidRPr="00D1108E">
        <w:rPr>
          <w:rFonts w:ascii="Calibri" w:eastAsia="Times New Roman" w:hAnsi="Calibri" w:cs="Times New Roman"/>
          <w:lang w:eastAsia="pl-PL"/>
        </w:rPr>
        <w:t xml:space="preserve"> przedsiębiorcą</w:t>
      </w:r>
      <w:r w:rsidR="00CD0454" w:rsidRPr="00D1108E">
        <w:rPr>
          <w:rFonts w:ascii="Calibri" w:eastAsia="Times New Roman" w:hAnsi="Calibri" w:cs="Times New Roman"/>
          <w:lang w:eastAsia="pl-PL"/>
        </w:rPr>
        <w:t xml:space="preserve"> </w:t>
      </w:r>
      <w:r w:rsidR="00820C39" w:rsidRPr="00D1108E">
        <w:rPr>
          <w:rFonts w:ascii="Calibri" w:eastAsia="Times New Roman" w:hAnsi="Calibri" w:cs="Times New Roman"/>
          <w:lang w:eastAsia="pl-PL"/>
        </w:rPr>
        <w:t>zgodnie z ustawą</w:t>
      </w:r>
      <w:r w:rsidR="00D1108E" w:rsidRPr="00D1108E">
        <w:rPr>
          <w:rFonts w:ascii="Calibri" w:eastAsia="Times New Roman" w:hAnsi="Calibri" w:cs="Times New Roman"/>
          <w:lang w:eastAsia="pl-PL"/>
        </w:rPr>
        <w:t xml:space="preserve"> </w:t>
      </w:r>
      <w:r w:rsidR="00820C39" w:rsidRPr="00D1108E">
        <w:rPr>
          <w:rFonts w:ascii="Calibri" w:eastAsia="Times New Roman" w:hAnsi="Calibri" w:cs="Times New Roman"/>
          <w:lang w:eastAsia="pl-PL"/>
        </w:rPr>
        <w:t>z dnia 6 marca 2018 r. Prawo przedsiębiorców (Dz.U.2018, poz. 646)</w:t>
      </w:r>
      <w:r w:rsidR="00D1108E">
        <w:rPr>
          <w:rFonts w:ascii="Calibri" w:eastAsia="Times New Roman" w:hAnsi="Calibri" w:cs="Times New Roman"/>
          <w:lang w:eastAsia="pl-PL"/>
        </w:rPr>
        <w:t>;</w:t>
      </w:r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820C39" w:rsidRPr="00820C39" w:rsidRDefault="00820C39" w:rsidP="00820C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820C39" w:rsidRPr="00820C39" w:rsidRDefault="00820C39" w:rsidP="00820C3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820C39" w:rsidRPr="00820C39" w:rsidRDefault="00820C39" w:rsidP="00820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820C39" w:rsidRPr="00820C39" w:rsidRDefault="00820C39" w:rsidP="00820C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820C39" w:rsidRPr="00820C39" w:rsidRDefault="00820C39" w:rsidP="00820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9B72BF" w:rsidRPr="00784B50" w:rsidRDefault="009B72BF" w:rsidP="00820C39">
      <w:pPr>
        <w:tabs>
          <w:tab w:val="left" w:pos="720"/>
        </w:tabs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34730" w:rsidRDefault="00CD0454" w:rsidP="00034730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A90D79" w:rsidRPr="00034730" w:rsidRDefault="00A90D79" w:rsidP="00034730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034730">
        <w:rPr>
          <w:rFonts w:ascii="Calibri" w:eastAsia="Times New Roman" w:hAnsi="Calibri" w:cs="Times New Roman"/>
          <w:bCs/>
          <w:lang w:eastAsia="pl-PL"/>
        </w:rPr>
        <w:t>w zakresie …………………………………………………………………………………………………….….,</w:t>
      </w:r>
    </w:p>
    <w:p w:rsidR="00A90D79" w:rsidRDefault="00034730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</w:t>
      </w:r>
      <w:r w:rsidR="00A90D79"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820C39" w:rsidRDefault="00820C39" w:rsidP="00820C3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820C39" w:rsidRDefault="00820C39" w:rsidP="00820C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20C39" w:rsidRPr="00820C39" w:rsidRDefault="00820C39" w:rsidP="00820C3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17" w:rsidRPr="00820C39" w:rsidRDefault="00CD0454" w:rsidP="00820C39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C39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820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6" w:rsidRDefault="00CE3D26" w:rsidP="00CE3D26">
      <w:pPr>
        <w:spacing w:after="0" w:line="240" w:lineRule="auto"/>
      </w:pPr>
      <w:r>
        <w:separator/>
      </w:r>
    </w:p>
  </w:endnote>
  <w:end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74781"/>
      <w:docPartObj>
        <w:docPartGallery w:val="Page Numbers (Bottom of Page)"/>
        <w:docPartUnique/>
      </w:docPartObj>
    </w:sdtPr>
    <w:sdtEndPr/>
    <w:sdtContent>
      <w:p w:rsidR="00CE3D26" w:rsidRDefault="00CE3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83">
          <w:rPr>
            <w:noProof/>
          </w:rPr>
          <w:t>1</w:t>
        </w:r>
        <w:r>
          <w:fldChar w:fldCharType="end"/>
        </w:r>
      </w:p>
    </w:sdtContent>
  </w:sdt>
  <w:p w:rsidR="00CE3D26" w:rsidRDefault="00CE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6" w:rsidRDefault="00CE3D26" w:rsidP="00CE3D26">
      <w:pPr>
        <w:spacing w:after="0" w:line="240" w:lineRule="auto"/>
      </w:pPr>
      <w:r>
        <w:separator/>
      </w:r>
    </w:p>
  </w:footnote>
  <w:foot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30" w:rsidRDefault="00034730">
    <w:pPr>
      <w:pStyle w:val="Nagwek"/>
    </w:pPr>
    <w:r w:rsidRPr="00BD7C86">
      <w:rPr>
        <w:noProof/>
        <w:lang w:eastAsia="pl-PL"/>
      </w:rPr>
      <w:drawing>
        <wp:inline distT="0" distB="0" distL="0" distR="0" wp14:anchorId="222AF069" wp14:editId="6455A9CF">
          <wp:extent cx="5760720" cy="603220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F60"/>
    <w:multiLevelType w:val="hybridMultilevel"/>
    <w:tmpl w:val="9326A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9D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7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6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22"/>
  </w:num>
  <w:num w:numId="10">
    <w:abstractNumId w:val="15"/>
  </w:num>
  <w:num w:numId="11">
    <w:abstractNumId w:val="5"/>
  </w:num>
  <w:num w:numId="12">
    <w:abstractNumId w:val="1"/>
  </w:num>
  <w:num w:numId="13">
    <w:abstractNumId w:val="17"/>
  </w:num>
  <w:num w:numId="14">
    <w:abstractNumId w:val="18"/>
  </w:num>
  <w:num w:numId="15">
    <w:abstractNumId w:val="13"/>
  </w:num>
  <w:num w:numId="16">
    <w:abstractNumId w:val="3"/>
  </w:num>
  <w:num w:numId="17">
    <w:abstractNumId w:val="6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9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17C5A"/>
    <w:rsid w:val="00032D17"/>
    <w:rsid w:val="00034730"/>
    <w:rsid w:val="000C729A"/>
    <w:rsid w:val="00161F12"/>
    <w:rsid w:val="001846E7"/>
    <w:rsid w:val="001855CA"/>
    <w:rsid w:val="001B1BEC"/>
    <w:rsid w:val="00226E7B"/>
    <w:rsid w:val="003F6AC2"/>
    <w:rsid w:val="00507907"/>
    <w:rsid w:val="007D67D5"/>
    <w:rsid w:val="00820C39"/>
    <w:rsid w:val="008B096A"/>
    <w:rsid w:val="008B0C9F"/>
    <w:rsid w:val="009B72BF"/>
    <w:rsid w:val="00A72AC4"/>
    <w:rsid w:val="00A90D79"/>
    <w:rsid w:val="00B5040C"/>
    <w:rsid w:val="00B73122"/>
    <w:rsid w:val="00C94808"/>
    <w:rsid w:val="00C94FE5"/>
    <w:rsid w:val="00CD0454"/>
    <w:rsid w:val="00CE3D26"/>
    <w:rsid w:val="00D1108E"/>
    <w:rsid w:val="00D277CF"/>
    <w:rsid w:val="00D41C83"/>
    <w:rsid w:val="00D84892"/>
    <w:rsid w:val="00EC3C7C"/>
    <w:rsid w:val="00F32434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E8DA-6FAF-469D-9750-585C91B5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30</cp:revision>
  <cp:lastPrinted>2018-06-28T08:49:00Z</cp:lastPrinted>
  <dcterms:created xsi:type="dcterms:W3CDTF">2018-03-22T08:08:00Z</dcterms:created>
  <dcterms:modified xsi:type="dcterms:W3CDTF">2018-09-10T10:41:00Z</dcterms:modified>
</cp:coreProperties>
</file>