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943D" w14:textId="63A31EB8" w:rsidR="009F589E" w:rsidRPr="00AD4229" w:rsidRDefault="009F589E" w:rsidP="009F589E">
      <w:pPr>
        <w:spacing w:before="17" w:after="0" w:line="200" w:lineRule="exact"/>
        <w:jc w:val="right"/>
        <w:rPr>
          <w:sz w:val="20"/>
          <w:szCs w:val="20"/>
        </w:rPr>
      </w:pPr>
      <w:r w:rsidRPr="00AD4229">
        <w:rPr>
          <w:sz w:val="20"/>
          <w:szCs w:val="20"/>
        </w:rPr>
        <w:t xml:space="preserve">           Poznań, dnia </w:t>
      </w:r>
      <w:sdt>
        <w:sdtPr>
          <w:rPr>
            <w:sz w:val="20"/>
            <w:szCs w:val="20"/>
          </w:rPr>
          <w:id w:val="-2070638105"/>
          <w:placeholder>
            <w:docPart w:val="39291E43323447ADA41CBB5C1BD61E43"/>
          </w:placeholder>
          <w:date w:fullDate="2019-08-2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B07C18" w:rsidRPr="00AD4229">
            <w:rPr>
              <w:sz w:val="20"/>
              <w:szCs w:val="20"/>
            </w:rPr>
            <w:t>20.08.2019</w:t>
          </w:r>
        </w:sdtContent>
      </w:sdt>
      <w:r w:rsidRPr="00AD4229">
        <w:rPr>
          <w:sz w:val="20"/>
          <w:szCs w:val="20"/>
        </w:rPr>
        <w:t xml:space="preserve"> r.</w:t>
      </w:r>
    </w:p>
    <w:p w14:paraId="4DFBCF43" w14:textId="5A9DCF15" w:rsidR="009F589E" w:rsidRPr="00AD4229" w:rsidRDefault="009F589E" w:rsidP="009F589E">
      <w:pPr>
        <w:spacing w:before="17" w:after="120" w:line="200" w:lineRule="exact"/>
        <w:rPr>
          <w:sz w:val="20"/>
          <w:szCs w:val="20"/>
        </w:rPr>
      </w:pPr>
      <w:r w:rsidRPr="00AD4229">
        <w:rPr>
          <w:sz w:val="20"/>
          <w:szCs w:val="20"/>
        </w:rPr>
        <w:t>Nasz znak:</w:t>
      </w:r>
      <w:r w:rsidRPr="00AD422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99141247"/>
          <w:placeholder>
            <w:docPart w:val="D591DCF98F534EE2AF7CE812B6E59D93"/>
          </w:placeholder>
        </w:sdtPr>
        <w:sdtEndPr/>
        <w:sdtContent>
          <w:r w:rsidR="00A20D11" w:rsidRPr="00AD4229">
            <w:rPr>
              <w:sz w:val="20"/>
              <w:szCs w:val="20"/>
            </w:rPr>
            <w:t>ZDP. WO.261.2.</w:t>
          </w:r>
          <w:r w:rsidR="00195F6E" w:rsidRPr="00AD4229">
            <w:rPr>
              <w:sz w:val="20"/>
              <w:szCs w:val="20"/>
            </w:rPr>
            <w:t>24</w:t>
          </w:r>
          <w:r w:rsidR="00A20D11" w:rsidRPr="00AD4229">
            <w:rPr>
              <w:sz w:val="20"/>
              <w:szCs w:val="20"/>
            </w:rPr>
            <w:t>/19</w:t>
          </w:r>
        </w:sdtContent>
      </w:sdt>
    </w:p>
    <w:p w14:paraId="504B14C8" w14:textId="6B93AE63" w:rsidR="009F589E" w:rsidRPr="002D47EB" w:rsidRDefault="009F589E" w:rsidP="00195F6E">
      <w:pPr>
        <w:spacing w:before="17" w:after="120" w:line="200" w:lineRule="exact"/>
        <w:rPr>
          <w:color w:val="000000" w:themeColor="text1"/>
        </w:rPr>
      </w:pPr>
      <w:r w:rsidRPr="00AD4229">
        <w:rPr>
          <w:sz w:val="20"/>
          <w:szCs w:val="20"/>
        </w:rPr>
        <w:t>Dotyczy:</w:t>
      </w:r>
      <w:r>
        <w:t xml:space="preserve">              </w:t>
      </w:r>
      <w:bookmarkStart w:id="0" w:name="_Hlk13464799"/>
      <w:bookmarkStart w:id="1" w:name="_Hlk17194341"/>
      <w:sdt>
        <w:sdtPr>
          <w:rPr>
            <w:rFonts w:ascii="Calibri" w:eastAsia="Calibri" w:hAnsi="Calibri" w:cs="Times New Roman"/>
            <w:b/>
            <w:bCs/>
            <w:i/>
            <w:iCs/>
            <w:color w:val="00B0F0"/>
            <w:sz w:val="16"/>
            <w:szCs w:val="16"/>
          </w:rPr>
          <w:id w:val="-920874535"/>
          <w:placeholder>
            <w:docPart w:val="98AA6ADA3607451DB444749BFFC2049D"/>
          </w:placeholder>
          <w:text/>
        </w:sdtPr>
        <w:sdtEndPr/>
        <w:sdtContent>
          <w:bookmarkEnd w:id="0"/>
          <w:bookmarkEnd w:id="1"/>
          <w:r w:rsidR="00B07C18">
            <w:rPr>
              <w:rFonts w:ascii="Calibri" w:eastAsia="Calibri" w:hAnsi="Calibri" w:cs="Times New Roman"/>
              <w:b/>
              <w:bCs/>
              <w:i/>
              <w:iCs/>
              <w:color w:val="00B0F0"/>
              <w:sz w:val="16"/>
              <w:szCs w:val="16"/>
            </w:rPr>
            <w:t>Budowa ścieżki rowerowej przy drodze powiatowej nr 2451P Strykowo – Modrze - w formule „zaprojektuj i wybuduj” Zadanie 5. w ramach Projektu pn. „Budowa systemu zintegrowanych węzłów przesiadkowych przy stacji kolejowej w Stęszewie i przystanku kolejowym w Strykowie zlokalizowanych na terenie Gminy Stęszew” Niniejsze zamówienie dofinansowane jest z Europejskiego Funduszu Regionalnego  - umowa o dofinasowanie   Projektu pt. „Budowa systemu zintegrowanych węzłów przesiadkowych przy stacji kolejowej w Stęszewie i przystanku kolejowym w Strykowie zlokalizowanych na terenie gminy Stęszew” w ramach Osi Priorytetowej 3 „Energia” Działania 3.3 „Wspieranie strategii niskoemisyjnych w tym mobilność miejska” Poddziałania  3.3.3 „Wspieranie strategii niskoemisyjnych w tym mobilność miejska w ramach ZIT dla MOF Poznania” Wielkopolskiego Regionalnego Programu Operacyjnego na lata 2014-2020.</w:t>
          </w:r>
        </w:sdtContent>
      </w:sdt>
    </w:p>
    <w:p w14:paraId="6B691585" w14:textId="475560CF" w:rsidR="009F589E" w:rsidRPr="00EC2AD6" w:rsidRDefault="009F589E" w:rsidP="009F589E">
      <w:pPr>
        <w:spacing w:before="17" w:after="120" w:line="200" w:lineRule="exact"/>
      </w:pPr>
      <w:r w:rsidRPr="00AD4229">
        <w:rPr>
          <w:sz w:val="20"/>
          <w:szCs w:val="20"/>
        </w:rPr>
        <w:t>Wasz znak:</w:t>
      </w:r>
      <w:r w:rsidRPr="00AD4229">
        <w:rPr>
          <w:sz w:val="20"/>
          <w:szCs w:val="20"/>
        </w:rPr>
        <w:tab/>
      </w:r>
      <w:sdt>
        <w:sdtPr>
          <w:id w:val="-921715968"/>
          <w:placeholder>
            <w:docPart w:val="98AA6ADA3607451DB444749BFFC2049D"/>
          </w:placeholder>
          <w:temporary/>
        </w:sdtPr>
        <w:sdtEndPr/>
        <w:sdtContent>
          <w:sdt>
            <w:sdtPr>
              <w:id w:val="-1406131658"/>
              <w:placeholder>
                <w:docPart w:val="98AA6ADA3607451DB444749BFFC2049D"/>
              </w:placeholder>
            </w:sdtPr>
            <w:sdtEndPr/>
            <w:sdtContent>
              <w:sdt>
                <w:sdtPr>
                  <w:id w:val="729735030"/>
                  <w:placeholder>
                    <w:docPart w:val="98AA6ADA3607451DB444749BFFC2049D"/>
                  </w:placeholder>
                  <w:text/>
                </w:sdtPr>
                <w:sdtEndPr/>
                <w:sdtContent>
                  <w:r w:rsidR="00B07C18">
                    <w:t xml:space="preserve"> </w:t>
                  </w:r>
                </w:sdtContent>
              </w:sdt>
            </w:sdtContent>
          </w:sdt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6B797E" w14:textId="77777777" w:rsidR="009F589E" w:rsidRDefault="009F589E" w:rsidP="009F589E">
      <w:pPr>
        <w:spacing w:before="17" w:after="0" w:line="200" w:lineRule="exact"/>
        <w:rPr>
          <w:sz w:val="20"/>
          <w:szCs w:val="20"/>
        </w:rPr>
      </w:pPr>
    </w:p>
    <w:p w14:paraId="6B209915" w14:textId="77777777" w:rsidR="009F589E" w:rsidRDefault="009F589E" w:rsidP="009F589E">
      <w:pPr>
        <w:spacing w:before="17" w:after="0"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1846436556"/>
        <w:placeholder>
          <w:docPart w:val="98AA6ADA3607451DB444749BFFC2049D"/>
        </w:placeholder>
      </w:sdtPr>
      <w:sdtEndPr/>
      <w:sdtContent>
        <w:p w14:paraId="5A8002D0" w14:textId="19143FC1" w:rsidR="00236B8A" w:rsidRPr="00223688" w:rsidRDefault="00FE65CD" w:rsidP="00223688">
          <w:pPr>
            <w:tabs>
              <w:tab w:val="left" w:pos="180"/>
              <w:tab w:val="left" w:pos="540"/>
            </w:tabs>
            <w:jc w:val="both"/>
            <w:rPr>
              <w:rFonts w:ascii="Calibri" w:eastAsia="Times New Roman" w:hAnsi="Calibri" w:cs="Calibri"/>
              <w:b/>
              <w:sz w:val="18"/>
              <w:szCs w:val="18"/>
              <w:lang w:eastAsia="pl-PL"/>
            </w:rPr>
          </w:pPr>
          <w:r w:rsidRPr="00605D6F">
            <w:rPr>
              <w:rFonts w:cstheme="minorHAnsi"/>
              <w:sz w:val="20"/>
              <w:szCs w:val="20"/>
            </w:rPr>
            <w:t xml:space="preserve">Działając na podstawie art. 92 ust. </w:t>
          </w:r>
          <w:r w:rsidR="00584FE2">
            <w:rPr>
              <w:rFonts w:cstheme="minorHAnsi"/>
              <w:sz w:val="20"/>
              <w:szCs w:val="20"/>
            </w:rPr>
            <w:t xml:space="preserve">2 </w:t>
          </w:r>
          <w:bookmarkStart w:id="2" w:name="_GoBack"/>
          <w:bookmarkEnd w:id="2"/>
          <w:r w:rsidRPr="00605D6F">
            <w:rPr>
              <w:rFonts w:cstheme="minorHAnsi"/>
              <w:sz w:val="20"/>
              <w:szCs w:val="20"/>
            </w:rPr>
            <w:t>usta</w:t>
          </w:r>
          <w:r w:rsidRPr="00605D6F">
            <w:rPr>
              <w:rFonts w:cstheme="minorHAnsi"/>
              <w:color w:val="000000"/>
              <w:sz w:val="20"/>
              <w:szCs w:val="20"/>
            </w:rPr>
            <w:t xml:space="preserve">wy </w:t>
          </w:r>
          <w:r w:rsidRPr="00605D6F">
            <w:rPr>
              <w:rFonts w:cstheme="minorHAnsi"/>
              <w:sz w:val="20"/>
              <w:szCs w:val="20"/>
            </w:rPr>
            <w:t>– Prawo zamówi</w:t>
          </w:r>
          <w:r w:rsidR="00A20D11">
            <w:rPr>
              <w:rFonts w:cstheme="minorHAnsi"/>
              <w:sz w:val="20"/>
              <w:szCs w:val="20"/>
            </w:rPr>
            <w:t>eń publicznych (tj. Dz. U z 2018</w:t>
          </w:r>
          <w:r w:rsidRPr="00605D6F">
            <w:rPr>
              <w:rFonts w:cstheme="minorHAnsi"/>
              <w:sz w:val="20"/>
              <w:szCs w:val="20"/>
            </w:rPr>
            <w:t>r.</w:t>
          </w:r>
          <w:r w:rsidR="002E0038" w:rsidRPr="00605D6F">
            <w:rPr>
              <w:rFonts w:cstheme="minorHAnsi"/>
              <w:sz w:val="20"/>
              <w:szCs w:val="20"/>
            </w:rPr>
            <w:t>,</w:t>
          </w:r>
          <w:r w:rsidR="00A20D11">
            <w:rPr>
              <w:rFonts w:cstheme="minorHAnsi"/>
              <w:sz w:val="20"/>
              <w:szCs w:val="20"/>
            </w:rPr>
            <w:t xml:space="preserve"> poz. 1986</w:t>
          </w:r>
          <w:r w:rsidR="00605D6F" w:rsidRPr="00605D6F">
            <w:rPr>
              <w:rFonts w:cstheme="minorHAnsi"/>
              <w:sz w:val="20"/>
              <w:szCs w:val="20"/>
            </w:rPr>
            <w:t xml:space="preserve"> ze zmianami</w:t>
          </w:r>
          <w:r w:rsidRPr="00605D6F">
            <w:rPr>
              <w:rFonts w:cstheme="minorHAnsi"/>
              <w:sz w:val="20"/>
              <w:szCs w:val="20"/>
            </w:rPr>
            <w:t xml:space="preserve">) Zarząd Dróg Powiatowych w Poznaniu, 61-851 Poznań, ul. Zielona 8, zawiadamia o wyborze najkorzystniejszej oferty w postępowaniu o udzielenie zamówienia publicznego </w:t>
          </w:r>
          <w:r w:rsidRPr="00605D6F">
            <w:rPr>
              <w:rFonts w:cstheme="minorHAnsi"/>
              <w:b/>
              <w:sz w:val="20"/>
              <w:szCs w:val="20"/>
            </w:rPr>
            <w:t xml:space="preserve">na </w:t>
          </w:r>
          <w:sdt>
            <w:sdt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id w:val="1144309671"/>
              <w:placeholder>
                <w:docPart w:val="051DAC8E8AC949EC9C984B95B98E5BED"/>
              </w:placeholder>
              <w:text/>
            </w:sdtPr>
            <w:sdtEndPr/>
            <w:sdtContent>
              <w:r w:rsidR="00B07C18">
                <w:rPr>
                  <w:rFonts w:ascii="Calibri" w:eastAsia="Times New Roman" w:hAnsi="Calibri" w:cs="Calibri"/>
                  <w:b/>
                  <w:sz w:val="20"/>
                  <w:szCs w:val="20"/>
                  <w:lang w:eastAsia="pl-PL"/>
                </w:rPr>
                <w:t xml:space="preserve">Budowę ścieżki rowerowej przy drodze powiatowej nr 2451P Strykowo – Modrze - w formule „zaprojektuj i wybuduj.                                                                               </w:t>
              </w:r>
            </w:sdtContent>
          </w:sdt>
        </w:p>
        <w:tbl>
          <w:tblPr>
            <w:tblpPr w:leftFromText="141" w:rightFromText="141" w:bottomFromText="200" w:vertAnchor="text" w:horzAnchor="margin" w:tblpX="-356" w:tblpY="54"/>
            <w:tblW w:w="1077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37"/>
            <w:gridCol w:w="1701"/>
            <w:gridCol w:w="1276"/>
            <w:gridCol w:w="1134"/>
            <w:gridCol w:w="1065"/>
            <w:gridCol w:w="1134"/>
            <w:gridCol w:w="1276"/>
            <w:gridCol w:w="1417"/>
            <w:gridCol w:w="1134"/>
          </w:tblGrid>
          <w:tr w:rsidR="00236B8A" w14:paraId="05589DB5" w14:textId="77777777" w:rsidTr="00574045">
            <w:trPr>
              <w:trHeight w:val="720"/>
            </w:trPr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F8BD00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Lp.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77A83B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ascii="Calibri" w:eastAsia="Times New Roman" w:hAnsi="Calibri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Wykonawca: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7DA364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  <w:p w14:paraId="43F229DD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Cena (w PLN):</w:t>
                </w:r>
              </w:p>
              <w:p w14:paraId="3C3CEAC3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070EC3" w14:textId="77777777" w:rsidR="00236B8A" w:rsidRDefault="00236B8A" w:rsidP="0057404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 xml:space="preserve">Liczba punktów uzyskanych </w:t>
                </w:r>
              </w:p>
              <w:p w14:paraId="11CE131A" w14:textId="77777777" w:rsidR="00236B8A" w:rsidRDefault="00236B8A" w:rsidP="0057404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w kryterium „cena”</w:t>
                </w:r>
              </w:p>
              <w:p w14:paraId="29BF9221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(60%)</w:t>
                </w:r>
              </w:p>
            </w:tc>
            <w:tc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55D2FB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 xml:space="preserve">Okres rękojmi </w:t>
                </w:r>
              </w:p>
              <w:p w14:paraId="388BBC9A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(w miesiącach)</w:t>
                </w:r>
              </w:p>
              <w:p w14:paraId="63CF3C7B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50210A" w14:textId="77777777" w:rsidR="00236B8A" w:rsidRDefault="00236B8A" w:rsidP="0057404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 xml:space="preserve">Liczba punktów uzyskanych </w:t>
                </w:r>
              </w:p>
              <w:p w14:paraId="3D1034C1" w14:textId="77777777" w:rsidR="00236B8A" w:rsidRDefault="00236B8A" w:rsidP="00574045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w kryterium „okres rękojmi”</w:t>
                </w:r>
              </w:p>
              <w:p w14:paraId="31C4ABD4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(20%)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00A414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Doświadczenie kierownika budowy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A378B7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 xml:space="preserve">Liczba punktów uzyskanych </w:t>
                </w:r>
              </w:p>
              <w:p w14:paraId="4A5B026F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w kryterium</w:t>
                </w:r>
              </w:p>
              <w:p w14:paraId="20794334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„doświadczenie kierownika budowy”</w:t>
                </w:r>
              </w:p>
              <w:p w14:paraId="6713E46D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(20%)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2F0ED4" w14:textId="77777777" w:rsidR="00236B8A" w:rsidRDefault="00236B8A" w:rsidP="00574045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  <w:t>Łączna liczba uzyskanych punktów</w:t>
                </w:r>
              </w:p>
            </w:tc>
          </w:tr>
          <w:tr w:rsidR="00195F6E" w14:paraId="5F151D1B" w14:textId="77777777" w:rsidTr="00195F6E">
            <w:trPr>
              <w:trHeight w:val="1099"/>
            </w:trPr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A6CF32" w14:textId="77777777" w:rsidR="00195F6E" w:rsidRDefault="00195F6E" w:rsidP="00195F6E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1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1A1507" w14:textId="77777777" w:rsidR="00195F6E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bookmarkStart w:id="3" w:name="_Hlk17194719"/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EUROVIA </w:t>
                </w:r>
              </w:p>
              <w:p w14:paraId="43A578C5" w14:textId="77777777" w:rsidR="00195F6E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POLSKA S.A. </w:t>
                </w:r>
              </w:p>
              <w:p w14:paraId="1428E0A5" w14:textId="3E17057E" w:rsidR="00195F6E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Bielany Wrocławskie ul. Szwedzka 5,                           55-040 Kobierzyce</w:t>
                </w:r>
                <w:bookmarkEnd w:id="3"/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3EDEB9" w14:textId="7F28682F" w:rsidR="00195F6E" w:rsidRDefault="00195F6E" w:rsidP="00195F6E">
                <w:pPr>
                  <w:widowControl/>
                  <w:spacing w:after="0" w:line="240" w:lineRule="auto"/>
                  <w:jc w:val="right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bookmarkStart w:id="4" w:name="_Hlk17194746"/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3 959 649,79</w:t>
                </w: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 </w:t>
                </w:r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zł</w:t>
                </w:r>
                <w:bookmarkEnd w:id="4"/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D4CF7F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3628FFC6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5DE91C97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52FAC44A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79493940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60</w:t>
                </w:r>
              </w:p>
              <w:p w14:paraId="32CD42BF" w14:textId="4F2488E5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2EAB6E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07865855" w14:textId="09718602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72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F7582C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76FE58A9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169C52F1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157A4629" w14:textId="77777777" w:rsidR="00195F6E" w:rsidRDefault="00195F6E" w:rsidP="00195F6E">
                <w:pPr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0EE25B5A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20</w:t>
                </w:r>
              </w:p>
              <w:p w14:paraId="1CD757FA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0C56C1DA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77578C3A" w14:textId="77777777" w:rsidR="00195F6E" w:rsidRDefault="00195F6E" w:rsidP="00195F6E">
                <w:pPr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AB8A93" w14:textId="3D9D0E8D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nadzór nad 10 robotami budowlanymi (zgodnie z odczytaną treścią, wynikającą z oferty)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F00CD4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5B2922B7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5425B081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24231900" w14:textId="77777777" w:rsidR="00195F6E" w:rsidRDefault="00195F6E" w:rsidP="00195F6E">
                <w:pPr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7182E758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20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0C6AB4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496669D6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78F706B0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37C886DF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22EAF972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100</w:t>
                </w:r>
              </w:p>
              <w:p w14:paraId="2B705B7D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1F6E21D8" w14:textId="57755603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</w:tc>
          </w:tr>
          <w:tr w:rsidR="00195F6E" w14:paraId="0399AC4C" w14:textId="77777777" w:rsidTr="00195F6E">
            <w:trPr>
              <w:trHeight w:val="1099"/>
            </w:trPr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3CD5DF" w14:textId="3973A18C" w:rsidR="00195F6E" w:rsidRDefault="00195F6E" w:rsidP="00195F6E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2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E59FC8" w14:textId="539BE20D" w:rsidR="00195F6E" w:rsidRPr="00B70501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INFRAKOM KOŚCIAN Sp.  z o.o. sp.k         </w:t>
                </w: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         ul. Nowowiejskiego 4 </w:t>
                </w:r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64-000 Kościan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2FAF58" w14:textId="6A9A26E5" w:rsidR="00195F6E" w:rsidRPr="00B70501" w:rsidRDefault="00195F6E" w:rsidP="00195F6E">
                <w:pPr>
                  <w:widowControl/>
                  <w:spacing w:after="0" w:line="240" w:lineRule="auto"/>
                  <w:jc w:val="right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 w:rsidRPr="009F3A2D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4 995 768,00zł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263B72" w14:textId="77777777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trike/>
                    <w:sz w:val="18"/>
                    <w:szCs w:val="18"/>
                    <w:lang w:eastAsia="pl-PL"/>
                  </w:rPr>
                </w:pPr>
              </w:p>
              <w:p w14:paraId="517452C5" w14:textId="77777777" w:rsidR="00195F6E" w:rsidRPr="00601695" w:rsidRDefault="00195F6E" w:rsidP="00195F6E">
                <w:pPr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0D7DCFEC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76983BD6" w14:textId="19F6007F" w:rsidR="00195F6E" w:rsidRPr="00601695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 w:rsidRPr="00601695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47,56</w:t>
                </w:r>
              </w:p>
              <w:p w14:paraId="3866AE31" w14:textId="77777777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</w:tc>
            <w:tc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564DE" w14:textId="61AEC968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195F6E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72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8FCB0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38E186B3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08BCDC84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596B7509" w14:textId="5064749E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195F6E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20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75B2B0" w14:textId="591DD1F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195F6E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nadzór nad 3 robotami budowlanymi (zgodnie z odczytaną treścią, wynikającą z oferty)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E3DECC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29C4D0A3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480A5377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6054CA4D" w14:textId="21B92962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E07FD0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20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2926B" w14:textId="77777777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trike/>
                    <w:sz w:val="18"/>
                    <w:szCs w:val="18"/>
                    <w:lang w:eastAsia="pl-PL"/>
                  </w:rPr>
                </w:pPr>
              </w:p>
              <w:p w14:paraId="1667DBB4" w14:textId="77777777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trike/>
                    <w:sz w:val="18"/>
                    <w:szCs w:val="18"/>
                    <w:lang w:eastAsia="pl-PL"/>
                  </w:rPr>
                </w:pPr>
              </w:p>
              <w:p w14:paraId="29645126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trike/>
                    <w:sz w:val="18"/>
                    <w:szCs w:val="18"/>
                    <w:lang w:eastAsia="pl-PL"/>
                  </w:rPr>
                </w:pPr>
              </w:p>
              <w:p w14:paraId="2FE1C6F0" w14:textId="0889E098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 w:rsidRPr="00601695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87,56</w:t>
                </w:r>
              </w:p>
            </w:tc>
          </w:tr>
          <w:tr w:rsidR="00195F6E" w14:paraId="0B9D50A0" w14:textId="77777777" w:rsidTr="00195F6E">
            <w:trPr>
              <w:trHeight w:val="1099"/>
            </w:trPr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E4C7CE" w14:textId="77777777" w:rsidR="00195F6E" w:rsidRDefault="00195F6E" w:rsidP="00195F6E">
                <w:pPr>
                  <w:widowControl/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3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C78258" w14:textId="77777777" w:rsidR="00195F6E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bookmarkStart w:id="5" w:name="_Hlk17195102"/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Wykonawcy wspólnie ubiegający się o udzielenie zamówienia:                              1)TAR-DROG </w:t>
                </w:r>
              </w:p>
              <w:p w14:paraId="57E04D06" w14:textId="77777777" w:rsidR="00195F6E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Sp.  z o.o., Sp.k                           62-080 </w:t>
                </w:r>
              </w:p>
              <w:p w14:paraId="52F7BDF7" w14:textId="77777777" w:rsidR="00195F6E" w:rsidRPr="00B70501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Tarnowo Podgórne                                ul. Poznańska 62a</w:t>
                </w: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,oraz</w:t>
                </w:r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 </w:t>
                </w:r>
              </w:p>
              <w:p w14:paraId="053F7DF5" w14:textId="77777777" w:rsidR="00195F6E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2)</w:t>
                </w:r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PPHU TOM-BUD </w:t>
                </w: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s.c.  </w:t>
                </w:r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 xml:space="preserve"> ul. Michalin 25</w:t>
                </w:r>
              </w:p>
              <w:p w14:paraId="0F4B255B" w14:textId="6FCFCF95" w:rsidR="00195F6E" w:rsidRPr="00DD1F8B" w:rsidRDefault="00195F6E" w:rsidP="00195F6E">
                <w:pPr>
                  <w:widowControl/>
                  <w:spacing w:after="0" w:line="240" w:lineRule="auto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64-320 Dobieżyn</w:t>
                </w:r>
                <w:bookmarkEnd w:id="5"/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E4DD0A" w14:textId="07731EA2" w:rsidR="00195F6E" w:rsidRPr="00DD1F8B" w:rsidRDefault="00195F6E" w:rsidP="00195F6E">
                <w:pPr>
                  <w:widowControl/>
                  <w:spacing w:after="0" w:line="240" w:lineRule="auto"/>
                  <w:jc w:val="right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 w:rsidRPr="00B70501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4 981 500,00zł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3C6CA4" w14:textId="77777777" w:rsidR="00195F6E" w:rsidRPr="00B70501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2E2098A2" w14:textId="77777777" w:rsidR="00195F6E" w:rsidRPr="00B70501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338C5C83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2AC5E961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0596F546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0B4C3967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</w:pPr>
              </w:p>
              <w:p w14:paraId="3354C786" w14:textId="0642D606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47,69</w:t>
                </w:r>
              </w:p>
            </w:tc>
            <w:tc>
              <w:tcPr>
                <w:tcW w:w="1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772CDB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195F6E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72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00AAD8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75A6FFC6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22AF50EF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38B669C0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2CC85280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6FF0859B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3AC099FF" w14:textId="1C11BF9C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195F6E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20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E095D2" w14:textId="77777777" w:rsidR="00195F6E" w:rsidRP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195F6E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nadzór nad 3 robotami budowlanymi (zgodnie z odczytaną treścią, wynikającą z oferty)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E04606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41EB1884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73184C9A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365D3082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0B88CB90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05125470" w14:textId="77777777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</w:p>
              <w:p w14:paraId="063FA92F" w14:textId="3680C500" w:rsidR="00195F6E" w:rsidRPr="00E07FD0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</w:pPr>
                <w:r w:rsidRPr="00E07FD0">
                  <w:rPr>
                    <w:rFonts w:eastAsia="Times New Roman" w:cstheme="minorHAnsi"/>
                    <w:bCs/>
                    <w:sz w:val="18"/>
                    <w:szCs w:val="18"/>
                    <w:lang w:eastAsia="pl-PL"/>
                  </w:rPr>
                  <w:t>20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9ED21" w14:textId="77777777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  <w:p w14:paraId="5C8AD085" w14:textId="77777777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  <w:p w14:paraId="546E6DBC" w14:textId="77777777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  <w:p w14:paraId="2B74A2F5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  <w:p w14:paraId="349C6CCB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  <w:p w14:paraId="70066EC7" w14:textId="77777777" w:rsidR="00195F6E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</w:p>
              <w:p w14:paraId="201CCAD0" w14:textId="41D4A9A0" w:rsidR="00195F6E" w:rsidRPr="00DD1F8B" w:rsidRDefault="00195F6E" w:rsidP="00195F6E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sz w:val="18"/>
                    <w:szCs w:val="18"/>
                    <w:lang w:eastAsia="pl-PL"/>
                  </w:rPr>
                </w:pPr>
                <w:r w:rsidRPr="00601695">
                  <w:rPr>
                    <w:rFonts w:eastAsia="Times New Roman" w:cstheme="minorHAnsi"/>
                    <w:sz w:val="18"/>
                    <w:szCs w:val="18"/>
                    <w:lang w:eastAsia="pl-PL"/>
                  </w:rPr>
                  <w:t>87,69</w:t>
                </w:r>
              </w:p>
            </w:tc>
          </w:tr>
        </w:tbl>
        <w:p w14:paraId="1924C1AE" w14:textId="77777777" w:rsidR="00236B8A" w:rsidRDefault="00236B8A" w:rsidP="00CC4626">
          <w:pPr>
            <w:widowControl/>
            <w:tabs>
              <w:tab w:val="left" w:pos="180"/>
              <w:tab w:val="left" w:pos="540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</w:rPr>
          </w:pPr>
        </w:p>
        <w:p w14:paraId="010C10B2" w14:textId="77777777" w:rsidR="007852A4" w:rsidRDefault="007852A4" w:rsidP="00CC4626">
          <w:pPr>
            <w:widowControl/>
            <w:tabs>
              <w:tab w:val="left" w:pos="180"/>
              <w:tab w:val="left" w:pos="540"/>
            </w:tabs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</w:rPr>
          </w:pPr>
        </w:p>
        <w:p w14:paraId="30C8273E" w14:textId="7959B1EF" w:rsidR="00FF2C9F" w:rsidRPr="00CC4626" w:rsidRDefault="00B22C84" w:rsidP="00CC4626">
          <w:pPr>
            <w:widowControl/>
            <w:tabs>
              <w:tab w:val="left" w:pos="180"/>
              <w:tab w:val="left" w:pos="540"/>
            </w:tabs>
            <w:spacing w:after="0" w:line="240" w:lineRule="auto"/>
            <w:jc w:val="both"/>
            <w:rPr>
              <w:rFonts w:ascii="Calibri" w:eastAsia="Times New Roman" w:hAnsi="Calibri" w:cs="Calibri"/>
              <w:sz w:val="20"/>
              <w:szCs w:val="20"/>
              <w:lang w:eastAsia="pl-PL"/>
            </w:rPr>
          </w:pPr>
          <w:r w:rsidRPr="00605D6F">
            <w:rPr>
              <w:rFonts w:ascii="Calibri" w:eastAsia="Calibri" w:hAnsi="Calibri" w:cs="Times New Roman"/>
              <w:sz w:val="20"/>
              <w:szCs w:val="20"/>
            </w:rPr>
            <w:t xml:space="preserve">W wyniku postępowania wybrano ofertę firmy:  </w:t>
          </w:r>
        </w:p>
        <w:p w14:paraId="099641A7" w14:textId="76ECCB33" w:rsidR="00FE65CD" w:rsidRPr="00B62445" w:rsidRDefault="009035E4" w:rsidP="009035E4">
          <w:pPr>
            <w:tabs>
              <w:tab w:val="left" w:pos="180"/>
              <w:tab w:val="left" w:pos="540"/>
            </w:tabs>
            <w:jc w:val="both"/>
            <w:rPr>
              <w:rFonts w:ascii="Calibri" w:eastAsia="Calibri" w:hAnsi="Calibri" w:cs="Times New Roman"/>
              <w:b/>
              <w:sz w:val="20"/>
              <w:szCs w:val="20"/>
            </w:rPr>
          </w:pPr>
          <w:r w:rsidRPr="009035E4">
            <w:rPr>
              <w:rFonts w:ascii="Calibri" w:eastAsia="Calibri" w:hAnsi="Calibri" w:cs="Times New Roman"/>
              <w:b/>
              <w:sz w:val="20"/>
              <w:szCs w:val="20"/>
            </w:rPr>
            <w:t>EUROVIA POLSKA S.A. Bielany Wrocławskie ul. Szwedzka 5, 55-040 Kobierzyce</w:t>
          </w:r>
          <w:r w:rsidR="00FE65CD" w:rsidRPr="00211835">
            <w:rPr>
              <w:rFonts w:ascii="Calibri" w:eastAsia="Calibri" w:hAnsi="Calibri" w:cs="Times New Roman"/>
              <w:b/>
              <w:sz w:val="20"/>
              <w:szCs w:val="20"/>
            </w:rPr>
            <w:t>, za cenę brutto</w:t>
          </w:r>
          <w:r w:rsidR="00FE65CD" w:rsidRPr="00605D6F">
            <w:rPr>
              <w:rFonts w:ascii="Calibri" w:eastAsia="Calibri" w:hAnsi="Calibri" w:cs="Times New Roman"/>
              <w:b/>
              <w:sz w:val="20"/>
              <w:szCs w:val="20"/>
            </w:rPr>
            <w:t xml:space="preserve"> </w:t>
          </w:r>
          <w:r w:rsidRPr="009035E4">
            <w:rPr>
              <w:rFonts w:ascii="Calibri" w:eastAsia="Calibri" w:hAnsi="Calibri" w:cs="Times New Roman"/>
              <w:b/>
              <w:sz w:val="20"/>
              <w:szCs w:val="20"/>
            </w:rPr>
            <w:t>3 959 649,79 zł</w:t>
          </w:r>
        </w:p>
        <w:p w14:paraId="64616C1F" w14:textId="77777777" w:rsidR="00FE65CD" w:rsidRPr="00605D6F" w:rsidRDefault="00FE65CD" w:rsidP="00FE65CD">
          <w:pPr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</w:rPr>
          </w:pPr>
          <w:r w:rsidRPr="00605D6F">
            <w:rPr>
              <w:rFonts w:ascii="Calibri" w:eastAsia="Calibri" w:hAnsi="Calibri" w:cs="Times New Roman"/>
              <w:sz w:val="20"/>
              <w:szCs w:val="20"/>
            </w:rPr>
            <w:lastRenderedPageBreak/>
            <w:t>Uzasadnienie wyboru:  wybrana oferta spełnia wszystkie wymagania Zamawiającego określone w SIWZ</w:t>
          </w:r>
          <w:r w:rsidR="00CC4626">
            <w:rPr>
              <w:rFonts w:ascii="Calibri" w:eastAsia="Calibri" w:hAnsi="Calibri" w:cs="Times New Roman"/>
              <w:sz w:val="20"/>
              <w:szCs w:val="20"/>
            </w:rPr>
            <w:t>, oraz uzyskała największą liczbę punktów.</w:t>
          </w:r>
        </w:p>
        <w:p w14:paraId="7A273D00" w14:textId="77777777" w:rsidR="00C1187F" w:rsidRDefault="00C1187F" w:rsidP="00C1187F">
          <w:pPr>
            <w:autoSpaceDN w:val="0"/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</w:rPr>
          </w:pPr>
        </w:p>
        <w:p w14:paraId="087DD3E8" w14:textId="77777777" w:rsidR="00D4172D" w:rsidRPr="00605D6F" w:rsidRDefault="00D4172D" w:rsidP="00FE65CD">
          <w:pPr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</w:rPr>
          </w:pPr>
        </w:p>
        <w:p w14:paraId="336CA14B" w14:textId="2FE4269F" w:rsidR="00F8455F" w:rsidRPr="00F8455F" w:rsidRDefault="00F8455F" w:rsidP="00F8455F">
          <w:pPr>
            <w:rPr>
              <w:sz w:val="20"/>
              <w:szCs w:val="20"/>
            </w:rPr>
          </w:pPr>
        </w:p>
        <w:p w14:paraId="07E75B18" w14:textId="77777777" w:rsidR="00223688" w:rsidRDefault="00223688" w:rsidP="00521B61">
          <w:pPr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  <w:u w:val="single"/>
            </w:rPr>
          </w:pPr>
        </w:p>
        <w:p w14:paraId="43A758A1" w14:textId="77777777" w:rsidR="00223688" w:rsidRDefault="00223688" w:rsidP="00521B61">
          <w:pPr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  <w:u w:val="single"/>
            </w:rPr>
          </w:pPr>
        </w:p>
        <w:p w14:paraId="46091D4F" w14:textId="77777777" w:rsidR="00223688" w:rsidRDefault="00223688" w:rsidP="00521B61">
          <w:pPr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  <w:u w:val="single"/>
            </w:rPr>
          </w:pPr>
        </w:p>
        <w:p w14:paraId="7917A5CD" w14:textId="77777777" w:rsidR="00223688" w:rsidRDefault="00223688" w:rsidP="00521B61">
          <w:pPr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  <w:u w:val="single"/>
            </w:rPr>
          </w:pPr>
        </w:p>
        <w:p w14:paraId="180282E5" w14:textId="77777777" w:rsidR="00223688" w:rsidRDefault="00223688" w:rsidP="00521B61">
          <w:pPr>
            <w:spacing w:after="0" w:line="240" w:lineRule="auto"/>
            <w:jc w:val="both"/>
            <w:rPr>
              <w:rFonts w:ascii="Calibri" w:eastAsia="Calibri" w:hAnsi="Calibri" w:cs="Times New Roman"/>
              <w:sz w:val="20"/>
              <w:szCs w:val="20"/>
              <w:u w:val="single"/>
            </w:rPr>
          </w:pPr>
        </w:p>
        <w:p w14:paraId="3BEB3914" w14:textId="77777777" w:rsidR="00D4172D" w:rsidRPr="00605D6F" w:rsidRDefault="00D4172D" w:rsidP="00D4172D">
          <w:pPr>
            <w:widowControl/>
            <w:autoSpaceDN w:val="0"/>
            <w:spacing w:after="0" w:line="240" w:lineRule="auto"/>
            <w:jc w:val="both"/>
            <w:rPr>
              <w:rFonts w:ascii="Calibri" w:eastAsia="Calibri" w:hAnsi="Calibri" w:cs="Times New Roman"/>
              <w:color w:val="000000" w:themeColor="text1"/>
              <w:sz w:val="20"/>
              <w:szCs w:val="20"/>
            </w:rPr>
          </w:pPr>
        </w:p>
        <w:p w14:paraId="49F98869" w14:textId="1F699B24" w:rsidR="009F589E" w:rsidRPr="00605D6F" w:rsidRDefault="00584FE2" w:rsidP="009F589E">
          <w:pPr>
            <w:spacing w:before="17" w:after="120" w:line="200" w:lineRule="exact"/>
            <w:jc w:val="both"/>
            <w:rPr>
              <w:sz w:val="20"/>
              <w:szCs w:val="20"/>
            </w:rPr>
          </w:pPr>
        </w:p>
      </w:sdtContent>
    </w:sdt>
    <w:p w14:paraId="04F2FD50" w14:textId="77777777" w:rsidR="009F589E" w:rsidRPr="00CC4626" w:rsidRDefault="00584FE2" w:rsidP="009F589E">
      <w:pPr>
        <w:spacing w:before="17" w:after="20" w:line="200" w:lineRule="exact"/>
        <w:rPr>
          <w:sz w:val="18"/>
          <w:szCs w:val="18"/>
        </w:rPr>
      </w:pPr>
      <w:sdt>
        <w:sdtPr>
          <w:rPr>
            <w:sz w:val="18"/>
            <w:szCs w:val="18"/>
          </w:rPr>
          <w:id w:val="859235533"/>
          <w:placeholder>
            <w:docPart w:val="98AA6ADA3607451DB444749BFFC2049D"/>
          </w:placeholder>
        </w:sdtPr>
        <w:sdtEndPr/>
        <w:sdtContent>
          <w:r w:rsidR="009F589E" w:rsidRPr="00CC4626">
            <w:rPr>
              <w:sz w:val="18"/>
              <w:szCs w:val="18"/>
            </w:rPr>
            <w:t xml:space="preserve">  </w:t>
          </w:r>
        </w:sdtContent>
      </w:sdt>
      <w:r w:rsidR="009F589E" w:rsidRPr="00CC4626">
        <w:rPr>
          <w:sz w:val="18"/>
          <w:szCs w:val="18"/>
          <w:u w:val="single"/>
        </w:rPr>
        <w:t xml:space="preserve">Sprawę prowadzi: </w:t>
      </w:r>
    </w:p>
    <w:sdt>
      <w:sdtPr>
        <w:rPr>
          <w:sz w:val="18"/>
          <w:szCs w:val="18"/>
        </w:rPr>
        <w:id w:val="1275529187"/>
        <w:placeholder>
          <w:docPart w:val="80FD2033F87B4140AA7D886E8A98EFAB"/>
        </w:placeholder>
      </w:sdtPr>
      <w:sdtEndPr/>
      <w:sdtContent>
        <w:p w14:paraId="78EC9F61" w14:textId="77777777" w:rsidR="009F589E" w:rsidRPr="00CC4626" w:rsidRDefault="00CC4626" w:rsidP="009F589E">
          <w:pPr>
            <w:spacing w:before="17" w:after="20" w:line="20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</w:t>
          </w:r>
          <w:r w:rsidR="009F589E" w:rsidRPr="00CC4626">
            <w:rPr>
              <w:sz w:val="18"/>
              <w:szCs w:val="18"/>
            </w:rPr>
            <w:t>Marlena Jakubiak</w:t>
          </w:r>
        </w:p>
      </w:sdtContent>
    </w:sdt>
    <w:p w14:paraId="167B97EA" w14:textId="77777777" w:rsidR="00F8455F" w:rsidRDefault="00F8455F" w:rsidP="00F8455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3B3EB96" w14:textId="77777777" w:rsidR="00F8455F" w:rsidRDefault="00F8455F" w:rsidP="00F8455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66ED3844" w14:textId="77777777" w:rsidR="00F8455F" w:rsidRDefault="00F8455F" w:rsidP="00F8455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19FC9001" w14:textId="77777777" w:rsidR="00F8455F" w:rsidRDefault="00F8455F" w:rsidP="00F8455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EED222E" w14:textId="77777777" w:rsidR="00F8455F" w:rsidRDefault="00F8455F" w:rsidP="00F8455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250EA02" w14:textId="77777777" w:rsidR="00F8455F" w:rsidRDefault="00F8455F" w:rsidP="00F8455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28AB4AB8" w14:textId="4E0C8241" w:rsidR="009C2E54" w:rsidRDefault="009C2E54" w:rsidP="009C2E54">
      <w:pPr>
        <w:spacing w:before="17" w:after="0" w:line="200" w:lineRule="exact"/>
        <w:jc w:val="right"/>
      </w:pPr>
      <w:r w:rsidRPr="00EC2AD6">
        <w:tab/>
      </w:r>
    </w:p>
    <w:p w14:paraId="6F758723" w14:textId="0ACE3F81" w:rsidR="00F8455F" w:rsidRDefault="00F8455F" w:rsidP="00F8455F"/>
    <w:sectPr w:rsidR="00F8455F" w:rsidSect="00B80ABA">
      <w:headerReference w:type="first" r:id="rId7"/>
      <w:footerReference w:type="first" r:id="rId8"/>
      <w:type w:val="continuous"/>
      <w:pgSz w:w="11920" w:h="16840"/>
      <w:pgMar w:top="2092" w:right="860" w:bottom="280" w:left="1040" w:header="993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B2C4" w14:textId="77777777" w:rsidR="00FF6823" w:rsidRDefault="00FF6823" w:rsidP="00EE2E9C">
      <w:pPr>
        <w:spacing w:after="0" w:line="240" w:lineRule="auto"/>
      </w:pPr>
      <w:r>
        <w:separator/>
      </w:r>
    </w:p>
  </w:endnote>
  <w:endnote w:type="continuationSeparator" w:id="0">
    <w:p w14:paraId="1FABC899" w14:textId="77777777" w:rsidR="00FF6823" w:rsidRDefault="00FF6823" w:rsidP="00EE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D320" w14:textId="77777777" w:rsidR="00B80ABA" w:rsidRPr="000F748C" w:rsidRDefault="00B80ABA" w:rsidP="00EE2E9C">
    <w:pPr>
      <w:spacing w:before="32" w:after="0" w:line="156" w:lineRule="exact"/>
      <w:ind w:left="101" w:right="6267"/>
      <w:rPr>
        <w:rFonts w:ascii="Calibri" w:eastAsia="Calibri" w:hAnsi="Calibri" w:cs="Calibri"/>
        <w:sz w:val="13"/>
        <w:szCs w:val="13"/>
      </w:rPr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AC8B23A" wp14:editId="006A5223">
          <wp:simplePos x="0" y="0"/>
          <wp:positionH relativeFrom="page">
            <wp:posOffset>5490845</wp:posOffset>
          </wp:positionH>
          <wp:positionV relativeFrom="paragraph">
            <wp:posOffset>9525</wp:posOffset>
          </wp:positionV>
          <wp:extent cx="1452880" cy="282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Z</w:t>
    </w:r>
    <w:r w:rsidRPr="000F748C">
      <w:rPr>
        <w:rFonts w:ascii="Calibri" w:eastAsia="Calibri" w:hAnsi="Calibri" w:cs="Calibri"/>
        <w:color w:val="231F20"/>
        <w:sz w:val="13"/>
        <w:szCs w:val="13"/>
      </w:rPr>
      <w:t>arząd D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r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óg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>wi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ato</w:t>
    </w:r>
    <w:r w:rsidRPr="000F748C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y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ch w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znaniu, ul. Zielona 8, 61-851 </w:t>
    </w:r>
    <w:r w:rsidRPr="000F748C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znań 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Pr="000F748C">
      <w:rPr>
        <w:rFonts w:ascii="Calibri" w:eastAsia="Calibri" w:hAnsi="Calibri" w:cs="Calibri"/>
        <w:color w:val="231F20"/>
        <w:sz w:val="13"/>
        <w:szCs w:val="13"/>
      </w:rPr>
      <w:t xml:space="preserve">el. (61) 8593-430, </w:t>
    </w:r>
    <w:r w:rsidRPr="000F748C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Pr="000F748C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hyperlink r:id="rId2">
      <w:r w:rsidRPr="000F748C">
        <w:rPr>
          <w:rFonts w:ascii="Calibri" w:eastAsia="Calibri" w:hAnsi="Calibri" w:cs="Calibri"/>
          <w:color w:val="231F20"/>
          <w:sz w:val="13"/>
          <w:szCs w:val="13"/>
        </w:rPr>
        <w:t xml:space="preserve">x (61) 8593-429, e-mail: </w:t>
      </w:r>
      <w:r w:rsidRPr="000F748C">
        <w:rPr>
          <w:rFonts w:ascii="Calibri" w:eastAsia="Calibri" w:hAnsi="Calibri" w:cs="Calibri"/>
          <w:color w:val="231F20"/>
          <w:spacing w:val="-3"/>
          <w:sz w:val="13"/>
          <w:szCs w:val="13"/>
        </w:rPr>
        <w:t>z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dp@p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wi</w:t>
      </w:r>
      <w:r w:rsidRPr="000F748C">
        <w:rPr>
          <w:rFonts w:ascii="Calibri" w:eastAsia="Calibri" w:hAnsi="Calibri" w:cs="Calibri"/>
          <w:color w:val="231F20"/>
          <w:spacing w:val="-1"/>
          <w:sz w:val="13"/>
          <w:szCs w:val="13"/>
        </w:rPr>
        <w:t>a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t.p</w:t>
      </w:r>
      <w:r w:rsidRPr="000F748C">
        <w:rPr>
          <w:rFonts w:ascii="Calibri" w:eastAsia="Calibri" w:hAnsi="Calibri" w:cs="Calibri"/>
          <w:color w:val="231F20"/>
          <w:spacing w:val="-2"/>
          <w:sz w:val="13"/>
          <w:szCs w:val="13"/>
        </w:rPr>
        <w:t>o</w:t>
      </w:r>
      <w:r w:rsidRPr="000F748C">
        <w:rPr>
          <w:rFonts w:ascii="Calibri" w:eastAsia="Calibri" w:hAnsi="Calibri" w:cs="Calibri"/>
          <w:color w:val="231F20"/>
          <w:sz w:val="13"/>
          <w:szCs w:val="13"/>
        </w:rPr>
        <w:t>znan.pl</w:t>
      </w:r>
    </w:hyperlink>
  </w:p>
  <w:p w14:paraId="61693E00" w14:textId="77777777" w:rsidR="00B80ABA" w:rsidRPr="000F748C" w:rsidRDefault="00B80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E3FB2" w14:textId="77777777" w:rsidR="00FF6823" w:rsidRDefault="00FF6823" w:rsidP="00EE2E9C">
      <w:pPr>
        <w:spacing w:after="0" w:line="240" w:lineRule="auto"/>
      </w:pPr>
      <w:r>
        <w:separator/>
      </w:r>
    </w:p>
  </w:footnote>
  <w:footnote w:type="continuationSeparator" w:id="0">
    <w:p w14:paraId="7685CD24" w14:textId="77777777" w:rsidR="00FF6823" w:rsidRDefault="00FF6823" w:rsidP="00EE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34B3" w14:textId="5777D6F9" w:rsidR="00B80ABA" w:rsidRDefault="00236B8A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B7EF9AE" wp14:editId="413D5F47">
          <wp:extent cx="6249670" cy="6521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7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5F96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AA1025"/>
    <w:multiLevelType w:val="multilevel"/>
    <w:tmpl w:val="10F8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04A00"/>
    <w:multiLevelType w:val="multilevel"/>
    <w:tmpl w:val="A1E0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C60DC6"/>
    <w:multiLevelType w:val="multilevel"/>
    <w:tmpl w:val="14E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761ED"/>
    <w:multiLevelType w:val="multilevel"/>
    <w:tmpl w:val="1FF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156E5"/>
    <w:multiLevelType w:val="multilevel"/>
    <w:tmpl w:val="8E7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62E42"/>
    <w:multiLevelType w:val="multilevel"/>
    <w:tmpl w:val="A59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0558B"/>
    <w:multiLevelType w:val="multilevel"/>
    <w:tmpl w:val="FFAA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973714"/>
    <w:multiLevelType w:val="multilevel"/>
    <w:tmpl w:val="93D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90631"/>
    <w:multiLevelType w:val="hybridMultilevel"/>
    <w:tmpl w:val="C862F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D2ADE"/>
    <w:multiLevelType w:val="multilevel"/>
    <w:tmpl w:val="90DC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77E76"/>
    <w:multiLevelType w:val="multilevel"/>
    <w:tmpl w:val="900C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21918"/>
    <w:multiLevelType w:val="multilevel"/>
    <w:tmpl w:val="B1E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02AA5"/>
    <w:multiLevelType w:val="hybridMultilevel"/>
    <w:tmpl w:val="4BD0E158"/>
    <w:lvl w:ilvl="0" w:tplc="AF6A0B5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9103D"/>
    <w:multiLevelType w:val="hybridMultilevel"/>
    <w:tmpl w:val="6AB89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0186"/>
    <w:multiLevelType w:val="multilevel"/>
    <w:tmpl w:val="423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6411F"/>
    <w:multiLevelType w:val="multilevel"/>
    <w:tmpl w:val="215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D5CE6"/>
    <w:multiLevelType w:val="hybridMultilevel"/>
    <w:tmpl w:val="096A9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53B83"/>
    <w:multiLevelType w:val="multilevel"/>
    <w:tmpl w:val="B828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483173"/>
    <w:multiLevelType w:val="hybridMultilevel"/>
    <w:tmpl w:val="4BE6154C"/>
    <w:lvl w:ilvl="0" w:tplc="DF509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885D80"/>
    <w:multiLevelType w:val="multilevel"/>
    <w:tmpl w:val="954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D80FB1"/>
    <w:multiLevelType w:val="multilevel"/>
    <w:tmpl w:val="587E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CF437D"/>
    <w:multiLevelType w:val="multilevel"/>
    <w:tmpl w:val="873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27A64"/>
    <w:multiLevelType w:val="hybridMultilevel"/>
    <w:tmpl w:val="5DA2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32FFE"/>
    <w:multiLevelType w:val="multilevel"/>
    <w:tmpl w:val="AC20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F6018"/>
    <w:multiLevelType w:val="multilevel"/>
    <w:tmpl w:val="8DBC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3A4B5B"/>
    <w:multiLevelType w:val="multilevel"/>
    <w:tmpl w:val="6F7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60572"/>
    <w:multiLevelType w:val="multilevel"/>
    <w:tmpl w:val="28C4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566F58"/>
    <w:multiLevelType w:val="multilevel"/>
    <w:tmpl w:val="882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03519B"/>
    <w:multiLevelType w:val="hybridMultilevel"/>
    <w:tmpl w:val="FE8617EA"/>
    <w:lvl w:ilvl="0" w:tplc="04150011">
      <w:start w:val="1"/>
      <w:numFmt w:val="decimal"/>
      <w:lvlText w:val="%1)"/>
      <w:lvlJc w:val="left"/>
      <w:pPr>
        <w:ind w:left="2483" w:hanging="360"/>
      </w:pPr>
      <w:rPr>
        <w:rFonts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B62E3"/>
    <w:multiLevelType w:val="multilevel"/>
    <w:tmpl w:val="E7E8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F2E84"/>
    <w:multiLevelType w:val="multilevel"/>
    <w:tmpl w:val="682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003D0"/>
    <w:multiLevelType w:val="multilevel"/>
    <w:tmpl w:val="E6F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D451ED"/>
    <w:multiLevelType w:val="multilevel"/>
    <w:tmpl w:val="1914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E0A3D0A"/>
    <w:multiLevelType w:val="multilevel"/>
    <w:tmpl w:val="D8F6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7332EF3"/>
    <w:multiLevelType w:val="multilevel"/>
    <w:tmpl w:val="CF7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0"/>
  </w:num>
  <w:num w:numId="5">
    <w:abstractNumId w:val="27"/>
  </w:num>
  <w:num w:numId="6">
    <w:abstractNumId w:val="7"/>
  </w:num>
  <w:num w:numId="7">
    <w:abstractNumId w:val="32"/>
  </w:num>
  <w:num w:numId="8">
    <w:abstractNumId w:val="11"/>
  </w:num>
  <w:num w:numId="9">
    <w:abstractNumId w:val="35"/>
  </w:num>
  <w:num w:numId="10">
    <w:abstractNumId w:val="12"/>
  </w:num>
  <w:num w:numId="11">
    <w:abstractNumId w:val="6"/>
  </w:num>
  <w:num w:numId="12">
    <w:abstractNumId w:val="24"/>
  </w:num>
  <w:num w:numId="13">
    <w:abstractNumId w:val="8"/>
  </w:num>
  <w:num w:numId="14">
    <w:abstractNumId w:val="5"/>
  </w:num>
  <w:num w:numId="15">
    <w:abstractNumId w:val="31"/>
  </w:num>
  <w:num w:numId="16">
    <w:abstractNumId w:val="16"/>
  </w:num>
  <w:num w:numId="17">
    <w:abstractNumId w:val="15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28"/>
  </w:num>
  <w:num w:numId="23">
    <w:abstractNumId w:val="25"/>
  </w:num>
  <w:num w:numId="24">
    <w:abstractNumId w:val="34"/>
  </w:num>
  <w:num w:numId="25">
    <w:abstractNumId w:val="18"/>
  </w:num>
  <w:num w:numId="26">
    <w:abstractNumId w:val="1"/>
  </w:num>
  <w:num w:numId="27">
    <w:abstractNumId w:val="19"/>
  </w:num>
  <w:num w:numId="28">
    <w:abstractNumId w:val="13"/>
  </w:num>
  <w:num w:numId="29">
    <w:abstractNumId w:val="9"/>
  </w:num>
  <w:num w:numId="30">
    <w:abstractNumId w:val="29"/>
  </w:num>
  <w:num w:numId="31">
    <w:abstractNumId w:val="23"/>
  </w:num>
  <w:num w:numId="32">
    <w:abstractNumId w:val="2"/>
  </w:num>
  <w:num w:numId="33">
    <w:abstractNumId w:val="0"/>
  </w:num>
  <w:num w:numId="34">
    <w:abstractNumId w:val="33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49"/>
    <w:rsid w:val="000251BF"/>
    <w:rsid w:val="000305E1"/>
    <w:rsid w:val="000552D8"/>
    <w:rsid w:val="00060087"/>
    <w:rsid w:val="000C0A42"/>
    <w:rsid w:val="000C5712"/>
    <w:rsid w:val="000F748C"/>
    <w:rsid w:val="00195F6E"/>
    <w:rsid w:val="00211835"/>
    <w:rsid w:val="00223688"/>
    <w:rsid w:val="00236B8A"/>
    <w:rsid w:val="002373B7"/>
    <w:rsid w:val="0024225D"/>
    <w:rsid w:val="002D1836"/>
    <w:rsid w:val="002D47EB"/>
    <w:rsid w:val="002E0038"/>
    <w:rsid w:val="002F09AD"/>
    <w:rsid w:val="003126B7"/>
    <w:rsid w:val="00322710"/>
    <w:rsid w:val="003A0CBE"/>
    <w:rsid w:val="003B76CC"/>
    <w:rsid w:val="003C2968"/>
    <w:rsid w:val="003D3274"/>
    <w:rsid w:val="003E5F53"/>
    <w:rsid w:val="00424E9C"/>
    <w:rsid w:val="004316E1"/>
    <w:rsid w:val="004A7C63"/>
    <w:rsid w:val="00521B61"/>
    <w:rsid w:val="005312F4"/>
    <w:rsid w:val="00534770"/>
    <w:rsid w:val="00584FE2"/>
    <w:rsid w:val="00594E3B"/>
    <w:rsid w:val="005F74D5"/>
    <w:rsid w:val="00603C14"/>
    <w:rsid w:val="00605D6F"/>
    <w:rsid w:val="00735C07"/>
    <w:rsid w:val="00742EDD"/>
    <w:rsid w:val="00754852"/>
    <w:rsid w:val="007852A4"/>
    <w:rsid w:val="007E5C1D"/>
    <w:rsid w:val="0083006B"/>
    <w:rsid w:val="00892E76"/>
    <w:rsid w:val="009035E4"/>
    <w:rsid w:val="0091137D"/>
    <w:rsid w:val="00956BAC"/>
    <w:rsid w:val="0096226A"/>
    <w:rsid w:val="009B4D67"/>
    <w:rsid w:val="009C2E54"/>
    <w:rsid w:val="009D0C19"/>
    <w:rsid w:val="009E2024"/>
    <w:rsid w:val="009F589E"/>
    <w:rsid w:val="00A02925"/>
    <w:rsid w:val="00A15A49"/>
    <w:rsid w:val="00A20D11"/>
    <w:rsid w:val="00A24A2C"/>
    <w:rsid w:val="00A56725"/>
    <w:rsid w:val="00AD4229"/>
    <w:rsid w:val="00AD7A33"/>
    <w:rsid w:val="00AE6091"/>
    <w:rsid w:val="00B07C18"/>
    <w:rsid w:val="00B22C84"/>
    <w:rsid w:val="00B62445"/>
    <w:rsid w:val="00B732AA"/>
    <w:rsid w:val="00B80ABA"/>
    <w:rsid w:val="00BA776A"/>
    <w:rsid w:val="00C1187F"/>
    <w:rsid w:val="00C95ADF"/>
    <w:rsid w:val="00CB43BE"/>
    <w:rsid w:val="00CC2313"/>
    <w:rsid w:val="00CC4626"/>
    <w:rsid w:val="00CD4945"/>
    <w:rsid w:val="00D26E3D"/>
    <w:rsid w:val="00D4172D"/>
    <w:rsid w:val="00D96C0E"/>
    <w:rsid w:val="00E07FD0"/>
    <w:rsid w:val="00E115AA"/>
    <w:rsid w:val="00EA0C1C"/>
    <w:rsid w:val="00EA2FDA"/>
    <w:rsid w:val="00EC6004"/>
    <w:rsid w:val="00EE2E9C"/>
    <w:rsid w:val="00F14146"/>
    <w:rsid w:val="00F57996"/>
    <w:rsid w:val="00F8455F"/>
    <w:rsid w:val="00FE0F53"/>
    <w:rsid w:val="00FE40DB"/>
    <w:rsid w:val="00FE65CD"/>
    <w:rsid w:val="00FF278C"/>
    <w:rsid w:val="00FF2C9F"/>
    <w:rsid w:val="00FF3E13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8674E0C"/>
  <w15:docId w15:val="{6C992BF0-70DF-4138-8917-EBFFEED0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D11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3B76CC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0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E9C"/>
  </w:style>
  <w:style w:type="paragraph" w:styleId="Stopka">
    <w:name w:val="footer"/>
    <w:basedOn w:val="Normalny"/>
    <w:link w:val="StopkaZnak"/>
    <w:uiPriority w:val="99"/>
    <w:unhideWhenUsed/>
    <w:rsid w:val="00EE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E9C"/>
  </w:style>
  <w:style w:type="paragraph" w:styleId="Tekstdymka">
    <w:name w:val="Balloon Text"/>
    <w:basedOn w:val="Normalny"/>
    <w:link w:val="TekstdymkaZnak"/>
    <w:uiPriority w:val="99"/>
    <w:semiHidden/>
    <w:unhideWhenUsed/>
    <w:rsid w:val="0024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25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B76C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237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54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5312F4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2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2D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2D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E0F53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p@powiat.poznan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291E43323447ADA41CBB5C1BD61E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85B2C-D125-4D92-9DC4-6F18D8A1A487}"/>
      </w:docPartPr>
      <w:docPartBody>
        <w:p w:rsidR="009A0153" w:rsidRDefault="00F17988" w:rsidP="00F17988">
          <w:pPr>
            <w:pStyle w:val="39291E43323447ADA41CBB5C1BD61E43"/>
          </w:pPr>
          <w:r w:rsidRPr="00AC6075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591DCF98F534EE2AF7CE812B6E59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E00A4-53FA-44E1-9ADF-B3AD05D2C3CA}"/>
      </w:docPartPr>
      <w:docPartBody>
        <w:p w:rsidR="009A0153" w:rsidRDefault="00F17988" w:rsidP="00F17988">
          <w:pPr>
            <w:pStyle w:val="D591DCF98F534EE2AF7CE812B6E59D93"/>
          </w:pPr>
          <w:r w:rsidRPr="00AC607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AA6ADA3607451DB444749BFFC204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8CA3D-FD73-4D69-A9CA-F2DCC14C2BCA}"/>
      </w:docPartPr>
      <w:docPartBody>
        <w:p w:rsidR="009A0153" w:rsidRDefault="00F17988" w:rsidP="00F17988">
          <w:pPr>
            <w:pStyle w:val="98AA6ADA3607451DB444749BFFC2049D"/>
          </w:pPr>
          <w:r w:rsidRPr="00AC607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FD2033F87B4140AA7D886E8A98E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90EC5-B984-4DB8-A3FB-DD6E65A69FD3}"/>
      </w:docPartPr>
      <w:docPartBody>
        <w:p w:rsidR="009A0153" w:rsidRDefault="00F17988" w:rsidP="00F17988">
          <w:pPr>
            <w:pStyle w:val="80FD2033F87B4140AA7D886E8A98EFAB"/>
          </w:pPr>
          <w:r w:rsidRPr="00AC607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1DAC8E8AC949EC9C984B95B98E5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04C36-F561-4AC2-AB76-E3E72E26561A}"/>
      </w:docPartPr>
      <w:docPartBody>
        <w:p w:rsidR="00973176" w:rsidRDefault="00C018BE" w:rsidP="00C018BE">
          <w:pPr>
            <w:pStyle w:val="051DAC8E8AC949EC9C984B95B98E5BED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19"/>
    <w:rsid w:val="00224019"/>
    <w:rsid w:val="00973176"/>
    <w:rsid w:val="009A0153"/>
    <w:rsid w:val="00C018BE"/>
    <w:rsid w:val="00F17988"/>
    <w:rsid w:val="00F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8BE"/>
  </w:style>
  <w:style w:type="paragraph" w:customStyle="1" w:styleId="1308C22A7AD740D090EE124ADA5426C7">
    <w:name w:val="1308C22A7AD740D090EE124ADA5426C7"/>
    <w:rsid w:val="00224019"/>
  </w:style>
  <w:style w:type="paragraph" w:customStyle="1" w:styleId="3932B1B0101D4FCEB625808D42DC6006">
    <w:name w:val="3932B1B0101D4FCEB625808D42DC6006"/>
    <w:rsid w:val="00224019"/>
  </w:style>
  <w:style w:type="paragraph" w:customStyle="1" w:styleId="3868FBC54B63426DBD062632747BEE81">
    <w:name w:val="3868FBC54B63426DBD062632747BEE81"/>
    <w:rsid w:val="00224019"/>
  </w:style>
  <w:style w:type="paragraph" w:customStyle="1" w:styleId="9B629F2836AB40F792E5756E613DB9C2">
    <w:name w:val="9B629F2836AB40F792E5756E613DB9C2"/>
    <w:rsid w:val="00224019"/>
  </w:style>
  <w:style w:type="paragraph" w:customStyle="1" w:styleId="39291E43323447ADA41CBB5C1BD61E43">
    <w:name w:val="39291E43323447ADA41CBB5C1BD61E43"/>
    <w:rsid w:val="00F17988"/>
  </w:style>
  <w:style w:type="paragraph" w:customStyle="1" w:styleId="D591DCF98F534EE2AF7CE812B6E59D93">
    <w:name w:val="D591DCF98F534EE2AF7CE812B6E59D93"/>
    <w:rsid w:val="00F17988"/>
  </w:style>
  <w:style w:type="paragraph" w:customStyle="1" w:styleId="98AA6ADA3607451DB444749BFFC2049D">
    <w:name w:val="98AA6ADA3607451DB444749BFFC2049D"/>
    <w:rsid w:val="00F17988"/>
  </w:style>
  <w:style w:type="paragraph" w:customStyle="1" w:styleId="80FD2033F87B4140AA7D886E8A98EFAB">
    <w:name w:val="80FD2033F87B4140AA7D886E8A98EFAB"/>
    <w:rsid w:val="00F17988"/>
  </w:style>
  <w:style w:type="paragraph" w:customStyle="1" w:styleId="051DAC8E8AC949EC9C984B95B98E5BED">
    <w:name w:val="051DAC8E8AC949EC9C984B95B98E5BED"/>
    <w:rsid w:val="00C01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Sylwia Godlewska</dc:creator>
  <cp:lastModifiedBy>Marlena Jakubiak</cp:lastModifiedBy>
  <cp:revision>3</cp:revision>
  <cp:lastPrinted>2019-08-20T10:09:00Z</cp:lastPrinted>
  <dcterms:created xsi:type="dcterms:W3CDTF">2016-08-30T11:13:00Z</dcterms:created>
  <dcterms:modified xsi:type="dcterms:W3CDTF">2019-08-20T10:09:00Z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2012-10-17T00:00:00Z</vt:filetime>
  </property>
</Properties>
</file>