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267442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52</w:t>
      </w:r>
      <w:bookmarkStart w:id="0" w:name="_GoBack"/>
      <w:bookmarkEnd w:id="0"/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23B1F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:rsidR="00CD0454" w:rsidRPr="00784B50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:rsidR="00233238" w:rsidRPr="00233238" w:rsidRDefault="00314296" w:rsidP="00314296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314296">
        <w:rPr>
          <w:rFonts w:ascii="Calibri" w:eastAsia="Calibri" w:hAnsi="Calibri" w:cs="Times New Roman"/>
          <w:b/>
          <w:color w:val="0070C0"/>
        </w:rPr>
        <w:t>Rozbudowa drogi powiatowej nr 2407P  Koziegłowy - Swarzędz  (ul. Poznańska) na odcinku             od ul. Piaskowej do ul. Gen. St. Taczaka, w m. Koziegłowy,                                                                                etap 1 (od km 0+874,15 do km 1 + 690,70), dł. 816,55 m.</w:t>
      </w:r>
    </w:p>
    <w:p w:rsidR="00CD0454" w:rsidRPr="00784B50" w:rsidRDefault="00CD0454" w:rsidP="00233238">
      <w:pPr>
        <w:tabs>
          <w:tab w:val="left" w:pos="1741"/>
        </w:tabs>
        <w:spacing w:before="120" w:after="0"/>
        <w:jc w:val="both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CD0454" w:rsidRPr="00784B50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9D1CDE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791F32" w:rsidRDefault="00791F32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791F32" w:rsidRDefault="00791F32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Default="009D1CDE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lastRenderedPageBreak/>
        <w:t xml:space="preserve">(słownie:…………………………………………………………………………………………………………………………….,              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 xml:space="preserve"> 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DF501A" w:rsidRDefault="000A4C10" w:rsidP="00DF501A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Udzielam rękojmi na 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przedmiot </w:t>
      </w:r>
      <w:r w:rsidR="00791F32">
        <w:rPr>
          <w:rFonts w:ascii="Calibri" w:eastAsia="Times New Roman" w:hAnsi="Calibri" w:cs="Times New Roman"/>
          <w:b/>
          <w:lang w:eastAsia="pl-PL"/>
        </w:rPr>
        <w:t>zamówienia</w:t>
      </w:r>
      <w:r>
        <w:rPr>
          <w:rFonts w:ascii="Calibri" w:eastAsia="Times New Roman" w:hAnsi="Calibri" w:cs="Times New Roman"/>
          <w:b/>
          <w:lang w:eastAsia="pl-PL"/>
        </w:rPr>
        <w:t xml:space="preserve"> na okres ……………………</w:t>
      </w:r>
      <w:r w:rsidR="00791F32">
        <w:rPr>
          <w:rFonts w:ascii="Calibri" w:eastAsia="Times New Roman" w:hAnsi="Calibri" w:cs="Times New Roman"/>
          <w:b/>
          <w:lang w:eastAsia="pl-PL"/>
        </w:rPr>
        <w:t>(</w:t>
      </w:r>
      <w:r w:rsidR="00314296">
        <w:rPr>
          <w:rFonts w:ascii="Calibri" w:eastAsia="Times New Roman" w:hAnsi="Calibri" w:cs="Times New Roman"/>
          <w:b/>
          <w:lang w:eastAsia="pl-PL"/>
        </w:rPr>
        <w:t>3/5/7</w:t>
      </w:r>
      <w:r w:rsidR="00791F32">
        <w:rPr>
          <w:rFonts w:ascii="Calibri" w:eastAsia="Times New Roman" w:hAnsi="Calibri" w:cs="Times New Roman"/>
          <w:b/>
          <w:lang w:eastAsia="pl-PL"/>
        </w:rPr>
        <w:t>)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="00314296">
        <w:rPr>
          <w:rFonts w:ascii="Calibri" w:eastAsia="Times New Roman" w:hAnsi="Calibri" w:cs="Times New Roman"/>
          <w:b/>
          <w:lang w:eastAsia="pl-PL"/>
        </w:rPr>
        <w:t>lat</w:t>
      </w:r>
      <w:r>
        <w:rPr>
          <w:rFonts w:ascii="Calibri" w:eastAsia="Times New Roman" w:hAnsi="Calibri" w:cs="Times New Roman"/>
          <w:b/>
          <w:lang w:eastAsia="pl-PL"/>
        </w:rPr>
        <w:t>.</w:t>
      </w:r>
    </w:p>
    <w:p w:rsidR="000A4C10" w:rsidRP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0A4C10" w:rsidRPr="000A4C10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0A4C10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0A4C10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:rsid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będzie pełnił/a funkcję </w:t>
      </w:r>
      <w:r w:rsidRPr="000A4C10">
        <w:rPr>
          <w:rFonts w:ascii="Calibri" w:eastAsia="Times New Roman" w:hAnsi="Calibri" w:cs="Arial"/>
          <w:lang w:eastAsia="pl-PL"/>
        </w:rPr>
        <w:t>kierownika</w:t>
      </w:r>
      <w:r>
        <w:rPr>
          <w:rFonts w:ascii="Calibri" w:eastAsia="Times New Roman" w:hAnsi="Calibri" w:cs="Arial"/>
          <w:lang w:eastAsia="pl-PL"/>
        </w:rPr>
        <w:t xml:space="preserve"> budowy.</w:t>
      </w:r>
    </w:p>
    <w:p w:rsidR="000A4C10" w:rsidRP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Ww. osoba posiada</w:t>
      </w:r>
      <w:r w:rsidRPr="000A4C10">
        <w:rPr>
          <w:rFonts w:ascii="Calibri" w:eastAsia="Times New Roman" w:hAnsi="Calibri" w:cs="Arial"/>
          <w:lang w:eastAsia="pl-PL"/>
        </w:rPr>
        <w:t xml:space="preserve"> uprawnienia budowlane do kierowania robotami budowlanymi w specjalności </w:t>
      </w:r>
      <w:r w:rsidR="009D1CDE">
        <w:rPr>
          <w:rFonts w:ascii="Calibri" w:eastAsia="Times New Roman" w:hAnsi="Calibri" w:cs="Arial"/>
          <w:lang w:eastAsia="pl-PL"/>
        </w:rPr>
        <w:t>inżynieryjnej drogowej bez ograniczeń</w:t>
      </w:r>
      <w:r w:rsidRPr="000A4C10">
        <w:rPr>
          <w:rFonts w:ascii="Calibri" w:eastAsia="Times New Roman" w:hAnsi="Calibri" w:cs="Arial"/>
          <w:lang w:eastAsia="pl-PL"/>
        </w:rPr>
        <w:t>,</w:t>
      </w:r>
      <w:r w:rsidR="00750C09">
        <w:rPr>
          <w:rFonts w:ascii="Calibri" w:eastAsia="Times New Roman" w:hAnsi="Calibri" w:cs="Arial"/>
          <w:lang w:eastAsia="pl-PL"/>
        </w:rPr>
        <w:t xml:space="preserve"> posiada</w:t>
      </w:r>
      <w:r w:rsidRPr="000A4C10">
        <w:rPr>
          <w:rFonts w:ascii="Calibri" w:eastAsia="Times New Roman" w:hAnsi="Calibri" w:cs="Arial"/>
          <w:lang w:eastAsia="pl-PL"/>
        </w:rPr>
        <w:t xml:space="preserve"> co najmniej</w:t>
      </w:r>
      <w:r w:rsidR="00314296">
        <w:rPr>
          <w:rFonts w:ascii="Calibri" w:eastAsia="Times New Roman" w:hAnsi="Calibri" w:cs="Arial"/>
          <w:lang w:eastAsia="pl-PL"/>
        </w:rPr>
        <w:t xml:space="preserve"> 2</w:t>
      </w:r>
      <w:r w:rsidRPr="000A4C10">
        <w:rPr>
          <w:rFonts w:ascii="Calibri" w:eastAsia="Times New Roman" w:hAnsi="Calibri" w:cs="Arial"/>
          <w:lang w:eastAsia="pl-PL"/>
        </w:rPr>
        <w:t xml:space="preserve">-letnie doświadczenie (licząc od dnia uzyskania </w:t>
      </w:r>
      <w:r w:rsidRPr="00847844">
        <w:rPr>
          <w:rFonts w:ascii="Calibri" w:eastAsia="Times New Roman" w:hAnsi="Calibri" w:cs="Arial"/>
          <w:lang w:eastAsia="pl-PL"/>
        </w:rPr>
        <w:t xml:space="preserve">uprawnień), </w:t>
      </w:r>
      <w:r w:rsidR="00847844" w:rsidRPr="00847844">
        <w:rPr>
          <w:rFonts w:ascii="Calibri" w:eastAsia="Times New Roman" w:hAnsi="Calibri" w:cs="Arial"/>
          <w:lang w:eastAsia="pl-PL"/>
        </w:rPr>
        <w:t>jako</w:t>
      </w:r>
      <w:r w:rsidR="00847844">
        <w:rPr>
          <w:rFonts w:ascii="Calibri" w:eastAsia="Times New Roman" w:hAnsi="Calibri" w:cs="Arial"/>
          <w:lang w:eastAsia="pl-PL"/>
        </w:rPr>
        <w:t xml:space="preserve"> kierownik budowy</w:t>
      </w:r>
      <w:r w:rsidRPr="000A4C10">
        <w:rPr>
          <w:rFonts w:ascii="Calibri" w:eastAsia="Times New Roman" w:hAnsi="Calibri" w:cs="Arial"/>
          <w:lang w:eastAsia="pl-PL"/>
        </w:rPr>
        <w:t>, w tym nadzór</w:t>
      </w:r>
      <w:r w:rsidR="00847844">
        <w:rPr>
          <w:rFonts w:ascii="Calibri" w:eastAsia="Times New Roman" w:hAnsi="Calibri" w:cs="Arial"/>
          <w:lang w:eastAsia="pl-PL"/>
        </w:rPr>
        <w:t xml:space="preserve"> </w:t>
      </w:r>
      <w:r w:rsidR="00847844" w:rsidRPr="00847844">
        <w:rPr>
          <w:rFonts w:ascii="Calibri" w:eastAsia="Times New Roman" w:hAnsi="Calibri" w:cs="Arial"/>
          <w:lang w:eastAsia="pl-PL"/>
        </w:rPr>
        <w:t xml:space="preserve">(kierowanie budową) </w:t>
      </w:r>
      <w:r w:rsidRPr="000A4C10">
        <w:rPr>
          <w:rFonts w:ascii="Calibri" w:eastAsia="Times New Roman" w:hAnsi="Calibri" w:cs="Arial"/>
          <w:lang w:eastAsia="pl-PL"/>
        </w:rPr>
        <w:t xml:space="preserve">nad </w:t>
      </w:r>
      <w:r w:rsidR="00314296">
        <w:rPr>
          <w:rFonts w:ascii="Calibri" w:eastAsia="Times New Roman" w:hAnsi="Calibri" w:cs="Arial"/>
          <w:sz w:val="28"/>
          <w:szCs w:val="28"/>
          <w:lang w:eastAsia="pl-PL"/>
        </w:rPr>
        <w:t>trzema</w:t>
      </w:r>
      <w:r w:rsidRPr="003B637A">
        <w:rPr>
          <w:rFonts w:ascii="Calibri" w:eastAsia="Times New Roman" w:hAnsi="Calibri" w:cs="Arial"/>
          <w:sz w:val="28"/>
          <w:szCs w:val="28"/>
          <w:lang w:eastAsia="pl-PL"/>
        </w:rPr>
        <w:t>/</w:t>
      </w:r>
      <w:r w:rsidR="00B912E4">
        <w:rPr>
          <w:rFonts w:ascii="Calibri" w:eastAsia="Times New Roman" w:hAnsi="Calibri" w:cs="Arial"/>
          <w:sz w:val="28"/>
          <w:szCs w:val="28"/>
          <w:lang w:eastAsia="pl-PL"/>
        </w:rPr>
        <w:t xml:space="preserve">minimum </w:t>
      </w:r>
      <w:r w:rsidR="00314296">
        <w:rPr>
          <w:rFonts w:ascii="Calibri" w:eastAsia="Times New Roman" w:hAnsi="Calibri" w:cs="Arial"/>
          <w:sz w:val="28"/>
          <w:szCs w:val="28"/>
          <w:lang w:eastAsia="pl-PL"/>
        </w:rPr>
        <w:t>czterema</w:t>
      </w:r>
      <w:r w:rsidR="003B637A">
        <w:rPr>
          <w:rFonts w:ascii="Calibri" w:eastAsia="Times New Roman" w:hAnsi="Calibri" w:cs="Arial"/>
          <w:lang w:eastAsia="pl-PL"/>
        </w:rPr>
        <w:t>*</w:t>
      </w:r>
      <w:r w:rsidRPr="000A4C10">
        <w:rPr>
          <w:rFonts w:ascii="Calibri" w:eastAsia="Times New Roman" w:hAnsi="Calibri" w:cs="Arial"/>
          <w:lang w:eastAsia="pl-PL"/>
        </w:rPr>
        <w:t xml:space="preserve"> robot</w:t>
      </w:r>
      <w:r w:rsidR="003B637A">
        <w:rPr>
          <w:rFonts w:ascii="Calibri" w:eastAsia="Times New Roman" w:hAnsi="Calibri" w:cs="Arial"/>
          <w:lang w:eastAsia="pl-PL"/>
        </w:rPr>
        <w:t>ami</w:t>
      </w:r>
      <w:r w:rsidRPr="000A4C10">
        <w:rPr>
          <w:rFonts w:ascii="Calibri" w:eastAsia="Times New Roman" w:hAnsi="Calibri" w:cs="Arial"/>
          <w:lang w:eastAsia="pl-PL"/>
        </w:rPr>
        <w:t xml:space="preserve"> budowlan</w:t>
      </w:r>
      <w:r w:rsidR="003B637A">
        <w:rPr>
          <w:rFonts w:ascii="Calibri" w:eastAsia="Times New Roman" w:hAnsi="Calibri" w:cs="Arial"/>
          <w:lang w:eastAsia="pl-PL"/>
        </w:rPr>
        <w:t>ymi</w:t>
      </w:r>
      <w:r w:rsidRPr="000A4C10">
        <w:rPr>
          <w:rFonts w:ascii="Calibri" w:eastAsia="Times New Roman" w:hAnsi="Calibri" w:cs="Arial"/>
          <w:lang w:eastAsia="pl-PL"/>
        </w:rPr>
        <w:t xml:space="preserve"> </w:t>
      </w:r>
      <w:r w:rsidR="00314296" w:rsidRPr="00314296">
        <w:rPr>
          <w:rFonts w:ascii="Calibri" w:eastAsia="Times New Roman" w:hAnsi="Calibri" w:cs="Arial"/>
          <w:lang w:eastAsia="pl-PL"/>
        </w:rPr>
        <w:t>polegającymi na budowie lub przebudowie lub remoncie drogi lub ulicy o nawierzchni bitumicznej, o wartości nie mniejszej niż            3 000 000,00 PLN każda</w:t>
      </w:r>
      <w:r w:rsidRPr="000A4C10">
        <w:rPr>
          <w:rFonts w:ascii="Calibri" w:eastAsia="Times New Roman" w:hAnsi="Calibri" w:cs="Arial"/>
          <w:lang w:eastAsia="pl-PL"/>
        </w:rPr>
        <w:t xml:space="preserve">, </w:t>
      </w:r>
      <w:r w:rsidR="001A2256">
        <w:rPr>
          <w:rFonts w:ascii="Calibri" w:eastAsia="Times New Roman" w:hAnsi="Calibri" w:cs="Arial"/>
          <w:lang w:eastAsia="pl-PL"/>
        </w:rPr>
        <w:t>wymienionymi w tabeli poniżej.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:rsidTr="001A2256">
        <w:trPr>
          <w:jc w:val="center"/>
        </w:trPr>
        <w:tc>
          <w:tcPr>
            <w:tcW w:w="675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:rsidR="001A2256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:rsidR="00AD1EF0" w:rsidRPr="009D1CDE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1A2256" w:rsidTr="001A2256">
        <w:trPr>
          <w:jc w:val="center"/>
        </w:trPr>
        <w:tc>
          <w:tcPr>
            <w:tcW w:w="675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:rsidR="00CD0454" w:rsidRPr="009D1CDE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Tajemnicę przedsiębiorstwa stanowią nieujawnione do publicznej wiadomości informacje techniczne, technologiczne, organizacyjne przedsiębiorstwa lub inne informacje posiadające wartość gospodarczą, co do których przedsiębiorca podjął </w:t>
      </w: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lastRenderedPageBreak/>
        <w:t>niezbędne działania w celu zachowania ich poufności. Tajemnicy przedsiębiorstwa nie mogą stanowić informacje jawne na podstawie ustawy i innych obowiązujących przepisów prawa.</w:t>
      </w:r>
    </w:p>
    <w:p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25B9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6D76" w:rsidRPr="00D925B9" w:rsidRDefault="00CD0454" w:rsidP="00D925B9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D925B9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D925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:rsidR="00796D76" w:rsidRDefault="00796D76" w:rsidP="00796D7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Dokumenty, o których mowa w rozdz. VII pkt 10 SIWZ dostępne są pod adresem internetowym: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90227F">
        <w:rPr>
          <w:rFonts w:ascii="Calibri" w:eastAsia="Times New Roman" w:hAnsi="Calibri" w:cs="Times New Roman"/>
          <w:lang w:eastAsia="pl-PL"/>
        </w:rPr>
        <w:t>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t xml:space="preserve"> </w:t>
      </w:r>
      <w:r w:rsidR="0090227F">
        <w:t xml:space="preserve">       </w:t>
      </w:r>
      <w:r w:rsidRPr="00796D76">
        <w:rPr>
          <w:rFonts w:ascii="Calibri" w:eastAsia="Times New Roman" w:hAnsi="Calibri" w:cs="Times New Roman"/>
          <w:lang w:eastAsia="pl-PL"/>
        </w:rPr>
        <w:t>i są aktualne.</w:t>
      </w:r>
    </w:p>
    <w:p w:rsidR="00796D76" w:rsidRPr="00796D76" w:rsidRDefault="00796D76" w:rsidP="00796D7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Dokumenty, o których mowa w rozdz. VII pkt 11 SIWZ tj.: (wskazać dokument/y oraz nazwę postępowania, nr umowy itp.,  tzn. dane pozwalające Zamawiającemu na właściwą identyfikację dokumentu)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Default="0090227F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   </w:t>
      </w:r>
      <w:r w:rsidR="00796D76" w:rsidRPr="00796D76">
        <w:rPr>
          <w:rFonts w:ascii="Calibri" w:eastAsia="Times New Roman" w:hAnsi="Calibri" w:cs="Times New Roman"/>
          <w:lang w:eastAsia="pl-PL"/>
        </w:rPr>
        <w:t>są w posiadaniu Zamawiającego i są nadal aktualne.</w:t>
      </w:r>
    </w:p>
    <w:p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7FB3938E" wp14:editId="2730A859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sectPr w:rsidR="00CD0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8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3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0">
    <w:nsid w:val="595E3723"/>
    <w:multiLevelType w:val="hybridMultilevel"/>
    <w:tmpl w:val="1550E11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9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17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  <w:num w:numId="17">
    <w:abstractNumId w:val="13"/>
  </w:num>
  <w:num w:numId="18">
    <w:abstractNumId w:val="21"/>
  </w:num>
  <w:num w:numId="19">
    <w:abstractNumId w:val="23"/>
  </w:num>
  <w:num w:numId="20">
    <w:abstractNumId w:val="22"/>
  </w:num>
  <w:num w:numId="21">
    <w:abstractNumId w:val="7"/>
  </w:num>
  <w:num w:numId="22">
    <w:abstractNumId w:val="4"/>
  </w:num>
  <w:num w:numId="23">
    <w:abstractNumId w:val="12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4357C"/>
    <w:rsid w:val="000A4C10"/>
    <w:rsid w:val="000C729A"/>
    <w:rsid w:val="00110A5C"/>
    <w:rsid w:val="001A2256"/>
    <w:rsid w:val="001D53C8"/>
    <w:rsid w:val="00216460"/>
    <w:rsid w:val="00233238"/>
    <w:rsid w:val="00267442"/>
    <w:rsid w:val="002B0D44"/>
    <w:rsid w:val="00314296"/>
    <w:rsid w:val="00396148"/>
    <w:rsid w:val="003B637A"/>
    <w:rsid w:val="003F6AC2"/>
    <w:rsid w:val="00400B5A"/>
    <w:rsid w:val="00433726"/>
    <w:rsid w:val="00472EFF"/>
    <w:rsid w:val="00586176"/>
    <w:rsid w:val="00592D3A"/>
    <w:rsid w:val="00723B1F"/>
    <w:rsid w:val="00750C09"/>
    <w:rsid w:val="00791F32"/>
    <w:rsid w:val="00796D76"/>
    <w:rsid w:val="007D67D5"/>
    <w:rsid w:val="00847844"/>
    <w:rsid w:val="008B096A"/>
    <w:rsid w:val="0090227F"/>
    <w:rsid w:val="00960839"/>
    <w:rsid w:val="0097447F"/>
    <w:rsid w:val="009A0893"/>
    <w:rsid w:val="009D1CDE"/>
    <w:rsid w:val="00AA1B87"/>
    <w:rsid w:val="00AD1EF0"/>
    <w:rsid w:val="00B912E4"/>
    <w:rsid w:val="00CA5442"/>
    <w:rsid w:val="00CB65D2"/>
    <w:rsid w:val="00CD0454"/>
    <w:rsid w:val="00D164A8"/>
    <w:rsid w:val="00D925B9"/>
    <w:rsid w:val="00DB67FB"/>
    <w:rsid w:val="00DF501A"/>
    <w:rsid w:val="00E020CB"/>
    <w:rsid w:val="00E03274"/>
    <w:rsid w:val="00F33779"/>
    <w:rsid w:val="00FA56C5"/>
    <w:rsid w:val="00FB42CC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1344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45</cp:revision>
  <cp:lastPrinted>2018-07-20T13:49:00Z</cp:lastPrinted>
  <dcterms:created xsi:type="dcterms:W3CDTF">2018-03-22T08:08:00Z</dcterms:created>
  <dcterms:modified xsi:type="dcterms:W3CDTF">2018-08-22T09:54:00Z</dcterms:modified>
</cp:coreProperties>
</file>